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4BE719AB" w:rsidR="00786952" w:rsidRDefault="00000000">
      <w:pPr>
        <w:keepNext/>
        <w:pBdr>
          <w:top w:val="nil"/>
          <w:left w:val="nil"/>
          <w:bottom w:val="nil"/>
          <w:right w:val="nil"/>
          <w:between w:val="nil"/>
        </w:pBd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ind w:left="1296" w:hanging="1296"/>
        <w:jc w:val="center"/>
        <w:rPr>
          <w:rFonts w:ascii="Arial" w:eastAsia="Arial" w:hAnsi="Arial" w:cs="Arial"/>
          <w:b/>
          <w:color w:val="000000"/>
        </w:rPr>
      </w:pPr>
      <w:r>
        <w:rPr>
          <w:rFonts w:ascii="Arial" w:eastAsia="Arial" w:hAnsi="Arial" w:cs="Arial"/>
          <w:b/>
          <w:color w:val="000000"/>
        </w:rPr>
        <w:t>Umowa nr MSZ</w:t>
      </w:r>
      <w:r w:rsidR="00AA6F13">
        <w:rPr>
          <w:rFonts w:ascii="Arial" w:eastAsia="Arial" w:hAnsi="Arial" w:cs="Arial"/>
          <w:b/>
          <w:color w:val="000000"/>
        </w:rPr>
        <w:t>……………….</w:t>
      </w:r>
      <w:r>
        <w:rPr>
          <w:rFonts w:ascii="Arial" w:eastAsia="Arial" w:hAnsi="Arial" w:cs="Arial"/>
          <w:b/>
          <w:color w:val="000000"/>
        </w:rPr>
        <w:t xml:space="preserve"> </w:t>
      </w:r>
    </w:p>
    <w:p w14:paraId="00000002" w14:textId="77777777" w:rsidR="00786952" w:rsidRDefault="00786952">
      <w:pPr>
        <w:pBdr>
          <w:top w:val="nil"/>
          <w:left w:val="nil"/>
          <w:bottom w:val="nil"/>
          <w:right w:val="nil"/>
          <w:between w:val="nil"/>
        </w:pBdr>
        <w:tabs>
          <w:tab w:val="center" w:pos="4536"/>
          <w:tab w:val="right" w:pos="9072"/>
        </w:tabs>
        <w:spacing w:line="360" w:lineRule="auto"/>
        <w:rPr>
          <w:rFonts w:ascii="Arial" w:eastAsia="Arial" w:hAnsi="Arial" w:cs="Arial"/>
          <w:color w:val="000000"/>
        </w:rPr>
      </w:pPr>
    </w:p>
    <w:p w14:paraId="00000003" w14:textId="34D2A0DC" w:rsidR="00786952" w:rsidRDefault="00000000">
      <w:pPr>
        <w:spacing w:line="360" w:lineRule="auto"/>
        <w:rPr>
          <w:rFonts w:ascii="Arial" w:eastAsia="Arial" w:hAnsi="Arial" w:cs="Arial"/>
        </w:rPr>
      </w:pPr>
      <w:r>
        <w:rPr>
          <w:rFonts w:ascii="Arial" w:eastAsia="Arial" w:hAnsi="Arial" w:cs="Arial"/>
        </w:rPr>
        <w:t xml:space="preserve">Zawarta w dniu </w:t>
      </w:r>
      <w:r w:rsidR="00CB5FA5">
        <w:rPr>
          <w:rFonts w:ascii="Arial" w:eastAsia="Arial" w:hAnsi="Arial" w:cs="Arial"/>
          <w:b/>
        </w:rPr>
        <w:t>………..</w:t>
      </w:r>
      <w:r w:rsidR="00DF1182">
        <w:rPr>
          <w:rFonts w:ascii="Arial" w:eastAsia="Arial" w:hAnsi="Arial" w:cs="Arial"/>
          <w:b/>
        </w:rPr>
        <w:t>.</w:t>
      </w:r>
      <w:r w:rsidR="00CB5FA5">
        <w:rPr>
          <w:rFonts w:ascii="Arial" w:eastAsia="Arial" w:hAnsi="Arial" w:cs="Arial"/>
          <w:b/>
        </w:rPr>
        <w:t>..</w:t>
      </w:r>
      <w:r w:rsidR="00DF1182">
        <w:rPr>
          <w:rFonts w:ascii="Arial" w:eastAsia="Arial" w:hAnsi="Arial" w:cs="Arial"/>
          <w:b/>
        </w:rPr>
        <w:t xml:space="preserve"> </w:t>
      </w:r>
      <w:r>
        <w:rPr>
          <w:rFonts w:ascii="Arial" w:eastAsia="Arial" w:hAnsi="Arial" w:cs="Arial"/>
        </w:rPr>
        <w:t>pomiędzy:</w:t>
      </w:r>
    </w:p>
    <w:p w14:paraId="00000004" w14:textId="77777777" w:rsidR="00786952" w:rsidRDefault="00000000">
      <w:pPr>
        <w:spacing w:line="360" w:lineRule="auto"/>
        <w:rPr>
          <w:rFonts w:ascii="Arial" w:eastAsia="Arial" w:hAnsi="Arial" w:cs="Arial"/>
          <w:b/>
        </w:rPr>
      </w:pPr>
      <w:r>
        <w:rPr>
          <w:rFonts w:ascii="Arial" w:eastAsia="Arial" w:hAnsi="Arial" w:cs="Arial"/>
          <w:b/>
        </w:rPr>
        <w:t>SP ZOZ Miejskim Szpitalem Zespolonym</w:t>
      </w:r>
      <w:r>
        <w:rPr>
          <w:rFonts w:ascii="Arial" w:eastAsia="Arial" w:hAnsi="Arial" w:cs="Arial"/>
        </w:rPr>
        <w:t xml:space="preserve"> z siedzibą w Częstochowie przy </w:t>
      </w:r>
      <w:r>
        <w:rPr>
          <w:rFonts w:ascii="Arial" w:eastAsia="Arial" w:hAnsi="Arial" w:cs="Arial"/>
        </w:rPr>
        <w:br/>
        <w:t>ul. Mirowskiej 15, 42 – 200 Częstochowa</w:t>
      </w:r>
      <w:r>
        <w:rPr>
          <w:rFonts w:ascii="Arial" w:eastAsia="Arial" w:hAnsi="Arial" w:cs="Arial"/>
          <w:b/>
        </w:rPr>
        <w:t xml:space="preserve"> </w:t>
      </w:r>
    </w:p>
    <w:p w14:paraId="00000005" w14:textId="77777777" w:rsidR="00786952" w:rsidRDefault="00000000">
      <w:pPr>
        <w:spacing w:line="360" w:lineRule="auto"/>
        <w:rPr>
          <w:rFonts w:ascii="Arial" w:eastAsia="Arial" w:hAnsi="Arial" w:cs="Arial"/>
          <w:b/>
        </w:rPr>
      </w:pPr>
      <w:r>
        <w:rPr>
          <w:rFonts w:ascii="Arial" w:eastAsia="Arial" w:hAnsi="Arial" w:cs="Arial"/>
          <w:b/>
        </w:rPr>
        <w:t xml:space="preserve">NIP: 9491763544 </w:t>
      </w:r>
      <w:r>
        <w:rPr>
          <w:rFonts w:ascii="Arial" w:eastAsia="Arial" w:hAnsi="Arial" w:cs="Arial"/>
          <w:b/>
        </w:rPr>
        <w:tab/>
      </w:r>
      <w:r>
        <w:rPr>
          <w:rFonts w:ascii="Arial" w:eastAsia="Arial" w:hAnsi="Arial" w:cs="Arial"/>
          <w:b/>
        </w:rPr>
        <w:tab/>
      </w:r>
      <w:r>
        <w:rPr>
          <w:rFonts w:ascii="Arial" w:eastAsia="Arial" w:hAnsi="Arial" w:cs="Arial"/>
          <w:b/>
        </w:rPr>
        <w:tab/>
        <w:t xml:space="preserve">REGON: 151586247 </w:t>
      </w:r>
      <w:r>
        <w:rPr>
          <w:rFonts w:ascii="Arial" w:eastAsia="Arial" w:hAnsi="Arial" w:cs="Arial"/>
          <w:b/>
        </w:rPr>
        <w:tab/>
        <w:t xml:space="preserve">  KRS 0000026830</w:t>
      </w:r>
    </w:p>
    <w:p w14:paraId="00000006" w14:textId="77777777" w:rsidR="00786952" w:rsidRDefault="00000000">
      <w:pPr>
        <w:spacing w:line="360" w:lineRule="auto"/>
        <w:rPr>
          <w:rFonts w:ascii="Arial" w:eastAsia="Arial" w:hAnsi="Arial" w:cs="Arial"/>
        </w:rPr>
      </w:pPr>
      <w:r>
        <w:rPr>
          <w:rFonts w:ascii="Arial" w:eastAsia="Arial" w:hAnsi="Arial" w:cs="Arial"/>
        </w:rPr>
        <w:t xml:space="preserve">reprezentowanym przez: </w:t>
      </w:r>
    </w:p>
    <w:p w14:paraId="00000007" w14:textId="77777777" w:rsidR="00786952" w:rsidRDefault="00000000">
      <w:pPr>
        <w:pStyle w:val="Nagwek5"/>
        <w:keepNext w:val="0"/>
        <w:widowControl w:val="0"/>
        <w:spacing w:line="360" w:lineRule="auto"/>
        <w:ind w:left="0"/>
      </w:pPr>
      <w:r>
        <w:t>Dyrektora Beatę Szafraniec</w:t>
      </w:r>
    </w:p>
    <w:p w14:paraId="00000008" w14:textId="77777777" w:rsidR="00786952" w:rsidRDefault="0000000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uto"/>
        <w:rPr>
          <w:rFonts w:ascii="Arial" w:eastAsia="Arial" w:hAnsi="Arial" w:cs="Arial"/>
        </w:rPr>
      </w:pPr>
      <w:r>
        <w:rPr>
          <w:rFonts w:ascii="Arial" w:eastAsia="Arial" w:hAnsi="Arial" w:cs="Arial"/>
        </w:rPr>
        <w:t>zwanym w dalszej części umowy „</w:t>
      </w:r>
      <w:r>
        <w:rPr>
          <w:rFonts w:ascii="Arial" w:eastAsia="Arial" w:hAnsi="Arial" w:cs="Arial"/>
          <w:b/>
        </w:rPr>
        <w:t>Najemcą”</w:t>
      </w:r>
    </w:p>
    <w:p w14:paraId="00000009" w14:textId="77777777" w:rsidR="00786952" w:rsidRDefault="00000000">
      <w:pPr>
        <w:pBdr>
          <w:top w:val="nil"/>
          <w:left w:val="nil"/>
          <w:bottom w:val="nil"/>
          <w:right w:val="nil"/>
          <w:between w:val="nil"/>
        </w:pBd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color w:val="000000"/>
        </w:rPr>
      </w:pPr>
      <w:r>
        <w:rPr>
          <w:rFonts w:ascii="Arial" w:eastAsia="Arial" w:hAnsi="Arial" w:cs="Arial"/>
          <w:b/>
          <w:color w:val="000000"/>
        </w:rPr>
        <w:t xml:space="preserve">a </w:t>
      </w:r>
    </w:p>
    <w:p w14:paraId="0000000B" w14:textId="345D76D9" w:rsidR="00786952" w:rsidRDefault="00AA6F13">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r>
        <w:rPr>
          <w:rFonts w:ascii="Arial" w:eastAsia="Arial" w:hAnsi="Arial" w:cs="Arial"/>
          <w:b/>
        </w:rPr>
        <w:t>……………………………………………..</w:t>
      </w:r>
    </w:p>
    <w:p w14:paraId="0000000C" w14:textId="32302ED9" w:rsidR="00786952" w:rsidRDefault="0000000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r>
        <w:rPr>
          <w:rFonts w:ascii="Arial" w:eastAsia="Arial" w:hAnsi="Arial" w:cs="Arial"/>
          <w:b/>
        </w:rPr>
        <w:t xml:space="preserve">NIP: </w:t>
      </w:r>
      <w:r w:rsidR="00AA6F13">
        <w:rPr>
          <w:rFonts w:ascii="Arial" w:eastAsia="Arial" w:hAnsi="Arial" w:cs="Arial"/>
          <w:b/>
        </w:rPr>
        <w:t>…………………..</w:t>
      </w:r>
      <w:r w:rsidR="00DF1182">
        <w:rPr>
          <w:rFonts w:ascii="Arial" w:eastAsia="Arial" w:hAnsi="Arial" w:cs="Arial"/>
          <w:b/>
        </w:rPr>
        <w:t xml:space="preserve">             </w:t>
      </w:r>
      <w:r>
        <w:rPr>
          <w:rFonts w:ascii="Arial" w:eastAsia="Arial" w:hAnsi="Arial" w:cs="Arial"/>
          <w:b/>
        </w:rPr>
        <w:t xml:space="preserve">REGON: </w:t>
      </w:r>
      <w:r w:rsidR="00AA6F13">
        <w:rPr>
          <w:rFonts w:ascii="Arial" w:eastAsia="Arial" w:hAnsi="Arial" w:cs="Arial"/>
          <w:b/>
        </w:rPr>
        <w:t>…………………</w:t>
      </w:r>
      <w:r>
        <w:rPr>
          <w:rFonts w:ascii="Arial" w:eastAsia="Arial" w:hAnsi="Arial" w:cs="Arial"/>
          <w:b/>
        </w:rPr>
        <w:t xml:space="preserve">      KRS </w:t>
      </w:r>
      <w:r w:rsidR="00AA6F13">
        <w:rPr>
          <w:rFonts w:ascii="Arial" w:eastAsia="Arial" w:hAnsi="Arial" w:cs="Arial"/>
          <w:b/>
        </w:rPr>
        <w:t>………………………….</w:t>
      </w:r>
    </w:p>
    <w:p w14:paraId="0000000D" w14:textId="77777777" w:rsidR="00786952" w:rsidRDefault="0000000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reprezentowanym przez:</w:t>
      </w:r>
    </w:p>
    <w:p w14:paraId="0000000F" w14:textId="77777777" w:rsidR="00786952" w:rsidRDefault="00786952">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p>
    <w:p w14:paraId="51CF06B8" w14:textId="7AA391BA" w:rsidR="00A2628D" w:rsidRDefault="00AA6F13">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r>
        <w:rPr>
          <w:rFonts w:ascii="Arial" w:eastAsia="Arial" w:hAnsi="Arial" w:cs="Arial"/>
          <w:b/>
        </w:rPr>
        <w:t>………………………………..</w:t>
      </w:r>
    </w:p>
    <w:p w14:paraId="4BD6A051" w14:textId="77777777" w:rsidR="00A2628D" w:rsidRDefault="00A2628D">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p>
    <w:p w14:paraId="00000010" w14:textId="77777777" w:rsidR="00786952" w:rsidRDefault="0000000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r>
        <w:rPr>
          <w:rFonts w:ascii="Arial" w:eastAsia="Arial" w:hAnsi="Arial" w:cs="Arial"/>
        </w:rPr>
        <w:t>zwanym w dalszej części umowy</w:t>
      </w:r>
      <w:r>
        <w:rPr>
          <w:rFonts w:ascii="Arial" w:eastAsia="Arial" w:hAnsi="Arial" w:cs="Arial"/>
          <w:b/>
        </w:rPr>
        <w:t xml:space="preserve"> „Wynajmującym” </w:t>
      </w:r>
    </w:p>
    <w:p w14:paraId="00000011" w14:textId="77777777" w:rsidR="00786952" w:rsidRDefault="00786952">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12" w14:textId="1025F673" w:rsidR="00786952" w:rsidRDefault="00000000">
      <w:pPr>
        <w:ind w:right="-33"/>
        <w:jc w:val="both"/>
        <w:rPr>
          <w:rFonts w:ascii="Arial" w:eastAsia="Arial" w:hAnsi="Arial" w:cs="Arial"/>
          <w:color w:val="FF0000"/>
        </w:rPr>
      </w:pPr>
      <w:r>
        <w:rPr>
          <w:rFonts w:ascii="Arial" w:eastAsia="Arial" w:hAnsi="Arial" w:cs="Arial"/>
        </w:rPr>
        <w:t xml:space="preserve">Niniejsza umowa zostaje zawarta w wyniku rozstrzygnięcia zapytania ofertowego z dnia </w:t>
      </w:r>
      <w:r w:rsidR="00AA6F13">
        <w:rPr>
          <w:rFonts w:ascii="Arial" w:eastAsia="Arial" w:hAnsi="Arial" w:cs="Arial"/>
        </w:rPr>
        <w:t>……………………..</w:t>
      </w:r>
      <w:r>
        <w:rPr>
          <w:rFonts w:ascii="Arial" w:eastAsia="Arial" w:hAnsi="Arial" w:cs="Arial"/>
        </w:rPr>
        <w:t xml:space="preserve"> Postępowanie o wartości szacunkowej nieprzekraczającej kwoty określonej w art. 2 ust. 1 pkt 1 ustawy z dnia 11 września 2019 r. Prawo Zamówień Publicznych.</w:t>
      </w:r>
    </w:p>
    <w:p w14:paraId="00000013" w14:textId="77777777" w:rsidR="00786952" w:rsidRDefault="00786952">
      <w:pPr>
        <w:spacing w:line="360" w:lineRule="auto"/>
        <w:ind w:right="-33"/>
        <w:jc w:val="both"/>
        <w:rPr>
          <w:rFonts w:ascii="Arial" w:eastAsia="Arial" w:hAnsi="Arial" w:cs="Arial"/>
        </w:rPr>
      </w:pPr>
    </w:p>
    <w:p w14:paraId="2C8716A6" w14:textId="77777777" w:rsidR="00A2628D" w:rsidRDefault="00A2628D">
      <w:pPr>
        <w:spacing w:line="360" w:lineRule="auto"/>
        <w:ind w:right="-33"/>
        <w:jc w:val="both"/>
        <w:rPr>
          <w:rFonts w:ascii="Arial" w:eastAsia="Arial" w:hAnsi="Arial" w:cs="Arial"/>
        </w:rPr>
      </w:pPr>
    </w:p>
    <w:p w14:paraId="2D522DDF" w14:textId="77777777" w:rsidR="00A2628D" w:rsidRDefault="00A2628D">
      <w:pPr>
        <w:spacing w:line="360" w:lineRule="auto"/>
        <w:ind w:right="-33"/>
        <w:jc w:val="both"/>
        <w:rPr>
          <w:rFonts w:ascii="Arial" w:eastAsia="Arial" w:hAnsi="Arial" w:cs="Arial"/>
        </w:rPr>
      </w:pPr>
    </w:p>
    <w:p w14:paraId="00000014" w14:textId="77777777" w:rsidR="00786952" w:rsidRDefault="00000000">
      <w:pPr>
        <w:spacing w:line="360" w:lineRule="auto"/>
        <w:ind w:right="-33"/>
        <w:jc w:val="center"/>
        <w:rPr>
          <w:rFonts w:ascii="Arial" w:eastAsia="Arial" w:hAnsi="Arial" w:cs="Arial"/>
          <w:b/>
        </w:rPr>
      </w:pPr>
      <w:r>
        <w:rPr>
          <w:rFonts w:ascii="Arial" w:eastAsia="Arial" w:hAnsi="Arial" w:cs="Arial"/>
          <w:b/>
        </w:rPr>
        <w:t>§ 1</w:t>
      </w:r>
    </w:p>
    <w:p w14:paraId="00000015" w14:textId="77777777" w:rsidR="00786952" w:rsidRDefault="00000000">
      <w:pPr>
        <w:keepNext/>
        <w:numPr>
          <w:ilvl w:val="0"/>
          <w:numId w:val="6"/>
        </w:numPr>
        <w:pBdr>
          <w:top w:val="nil"/>
          <w:left w:val="nil"/>
          <w:bottom w:val="nil"/>
          <w:right w:val="nil"/>
          <w:between w:val="nil"/>
        </w:pBdr>
        <w:tabs>
          <w:tab w:val="left" w:pos="284"/>
        </w:tabs>
        <w:spacing w:line="276" w:lineRule="auto"/>
        <w:jc w:val="both"/>
        <w:rPr>
          <w:rFonts w:ascii="Arial" w:eastAsia="Arial" w:hAnsi="Arial" w:cs="Arial"/>
          <w:color w:val="000000"/>
        </w:rPr>
      </w:pPr>
      <w:r>
        <w:rPr>
          <w:rFonts w:ascii="Arial" w:eastAsia="Arial" w:hAnsi="Arial" w:cs="Arial"/>
          <w:color w:val="000000"/>
        </w:rPr>
        <w:t>Przedmiotem umowy jest najem ambulansu typ B, przeznaczonego do świadczenia usług medycznych</w:t>
      </w:r>
      <w:r>
        <w:rPr>
          <w:rFonts w:ascii="Arial" w:eastAsia="Arial" w:hAnsi="Arial" w:cs="Arial"/>
        </w:rPr>
        <w:t xml:space="preserve">, </w:t>
      </w:r>
      <w:r>
        <w:rPr>
          <w:rFonts w:ascii="Arial" w:eastAsia="Arial" w:hAnsi="Arial" w:cs="Arial"/>
          <w:color w:val="000000"/>
        </w:rPr>
        <w:t>zgodnie z zamówieniem.</w:t>
      </w:r>
      <w:r>
        <w:rPr>
          <w:rFonts w:ascii="Arial" w:eastAsia="Arial" w:hAnsi="Arial" w:cs="Arial"/>
        </w:rPr>
        <w:t xml:space="preserve"> </w:t>
      </w:r>
      <w:r>
        <w:rPr>
          <w:rFonts w:ascii="Arial" w:eastAsia="Arial" w:hAnsi="Arial" w:cs="Arial"/>
          <w:color w:val="000000"/>
        </w:rPr>
        <w:t>Szczegółowy opis przedmiotu zamówienia wraz z wymaganiami</w:t>
      </w:r>
      <w:r>
        <w:rPr>
          <w:rFonts w:ascii="Arial" w:eastAsia="Arial" w:hAnsi="Arial" w:cs="Arial"/>
        </w:rPr>
        <w:t xml:space="preserve">, </w:t>
      </w:r>
      <w:r>
        <w:rPr>
          <w:rFonts w:ascii="Arial" w:eastAsia="Arial" w:hAnsi="Arial" w:cs="Arial"/>
          <w:color w:val="000000"/>
        </w:rPr>
        <w:t>opisującymi niezbędne wyposażenie ambulansu stano</w:t>
      </w:r>
      <w:r>
        <w:rPr>
          <w:rFonts w:ascii="Arial" w:eastAsia="Arial" w:hAnsi="Arial" w:cs="Arial"/>
        </w:rPr>
        <w:t>wią</w:t>
      </w:r>
      <w:r>
        <w:rPr>
          <w:rFonts w:ascii="Arial" w:eastAsia="Arial" w:hAnsi="Arial" w:cs="Arial"/>
          <w:color w:val="000000"/>
        </w:rPr>
        <w:t xml:space="preserve"> załączniki do niniejszej umowy</w:t>
      </w:r>
      <w:r>
        <w:rPr>
          <w:rFonts w:ascii="Arial" w:eastAsia="Arial" w:hAnsi="Arial" w:cs="Arial"/>
        </w:rPr>
        <w:t xml:space="preserve"> i są jej </w:t>
      </w:r>
      <w:r>
        <w:rPr>
          <w:rFonts w:ascii="Arial" w:eastAsia="Arial" w:hAnsi="Arial" w:cs="Arial"/>
          <w:color w:val="000000"/>
        </w:rPr>
        <w:t>integraln</w:t>
      </w:r>
      <w:r>
        <w:rPr>
          <w:rFonts w:ascii="Arial" w:eastAsia="Arial" w:hAnsi="Arial" w:cs="Arial"/>
        </w:rPr>
        <w:t>ą</w:t>
      </w:r>
      <w:r>
        <w:rPr>
          <w:rFonts w:ascii="Arial" w:eastAsia="Arial" w:hAnsi="Arial" w:cs="Arial"/>
          <w:color w:val="000000"/>
        </w:rPr>
        <w:t xml:space="preserve"> częś</w:t>
      </w:r>
      <w:r>
        <w:rPr>
          <w:rFonts w:ascii="Arial" w:eastAsia="Arial" w:hAnsi="Arial" w:cs="Arial"/>
        </w:rPr>
        <w:t>cią.</w:t>
      </w:r>
    </w:p>
    <w:p w14:paraId="00000016" w14:textId="3EBF519D" w:rsidR="00786952" w:rsidRDefault="00000000">
      <w:pPr>
        <w:keepNext/>
        <w:numPr>
          <w:ilvl w:val="0"/>
          <w:numId w:val="6"/>
        </w:numPr>
        <w:pBdr>
          <w:top w:val="nil"/>
          <w:left w:val="nil"/>
          <w:bottom w:val="nil"/>
          <w:right w:val="nil"/>
          <w:between w:val="nil"/>
        </w:pBdr>
        <w:tabs>
          <w:tab w:val="left" w:pos="284"/>
        </w:tabs>
        <w:spacing w:line="276" w:lineRule="auto"/>
        <w:jc w:val="both"/>
        <w:rPr>
          <w:rFonts w:ascii="Arial" w:eastAsia="Arial" w:hAnsi="Arial" w:cs="Arial"/>
          <w:color w:val="000000"/>
        </w:rPr>
      </w:pPr>
      <w:r>
        <w:rPr>
          <w:rFonts w:ascii="Arial" w:eastAsia="Arial" w:hAnsi="Arial" w:cs="Arial"/>
        </w:rPr>
        <w:t xml:space="preserve">Wynajmujący oddaje Najemcy do używania ambulans, o którym mowa w ust. 1 na czas określony od dnia </w:t>
      </w:r>
      <w:r w:rsidR="00DF1182" w:rsidRPr="00DF1182">
        <w:rPr>
          <w:rFonts w:ascii="Arial" w:eastAsia="Arial" w:hAnsi="Arial" w:cs="Arial"/>
          <w:b/>
          <w:bCs/>
        </w:rPr>
        <w:t>0</w:t>
      </w:r>
      <w:r w:rsidR="00AA6F13">
        <w:rPr>
          <w:rFonts w:ascii="Arial" w:eastAsia="Arial" w:hAnsi="Arial" w:cs="Arial"/>
          <w:b/>
          <w:bCs/>
        </w:rPr>
        <w:t>1</w:t>
      </w:r>
      <w:r w:rsidR="00DF1182" w:rsidRPr="00DF1182">
        <w:rPr>
          <w:rFonts w:ascii="Arial" w:eastAsia="Arial" w:hAnsi="Arial" w:cs="Arial"/>
          <w:b/>
          <w:bCs/>
        </w:rPr>
        <w:t>.0</w:t>
      </w:r>
      <w:r w:rsidR="00AA6F13">
        <w:rPr>
          <w:rFonts w:ascii="Arial" w:eastAsia="Arial" w:hAnsi="Arial" w:cs="Arial"/>
          <w:b/>
          <w:bCs/>
        </w:rPr>
        <w:t>3</w:t>
      </w:r>
      <w:r w:rsidR="00DF1182" w:rsidRPr="00DF1182">
        <w:rPr>
          <w:rFonts w:ascii="Arial" w:eastAsia="Arial" w:hAnsi="Arial" w:cs="Arial"/>
          <w:b/>
          <w:bCs/>
        </w:rPr>
        <w:t>.202</w:t>
      </w:r>
      <w:r w:rsidR="00CB5FA5">
        <w:rPr>
          <w:rFonts w:ascii="Arial" w:eastAsia="Arial" w:hAnsi="Arial" w:cs="Arial"/>
          <w:b/>
          <w:bCs/>
        </w:rPr>
        <w:t>6</w:t>
      </w:r>
      <w:r w:rsidR="00DF1182" w:rsidRPr="00DF1182">
        <w:rPr>
          <w:rFonts w:ascii="Arial" w:eastAsia="Arial" w:hAnsi="Arial" w:cs="Arial"/>
          <w:b/>
          <w:bCs/>
        </w:rPr>
        <w:t>r.</w:t>
      </w:r>
      <w:r w:rsidR="00DF1182">
        <w:rPr>
          <w:rFonts w:ascii="Arial" w:eastAsia="Arial" w:hAnsi="Arial" w:cs="Arial"/>
        </w:rPr>
        <w:t xml:space="preserve"> </w:t>
      </w:r>
      <w:r>
        <w:rPr>
          <w:rFonts w:ascii="Arial" w:eastAsia="Arial" w:hAnsi="Arial" w:cs="Arial"/>
        </w:rPr>
        <w:t xml:space="preserve">do dnia </w:t>
      </w:r>
      <w:r w:rsidR="00AA6F13">
        <w:rPr>
          <w:rFonts w:ascii="Arial" w:eastAsia="Arial" w:hAnsi="Arial" w:cs="Arial"/>
          <w:b/>
          <w:bCs/>
        </w:rPr>
        <w:t>28</w:t>
      </w:r>
      <w:r w:rsidR="00DF1182" w:rsidRPr="00DF1182">
        <w:rPr>
          <w:rFonts w:ascii="Arial" w:eastAsia="Arial" w:hAnsi="Arial" w:cs="Arial"/>
          <w:b/>
          <w:bCs/>
        </w:rPr>
        <w:t>.0</w:t>
      </w:r>
      <w:r w:rsidR="00AA6F13">
        <w:rPr>
          <w:rFonts w:ascii="Arial" w:eastAsia="Arial" w:hAnsi="Arial" w:cs="Arial"/>
          <w:b/>
          <w:bCs/>
        </w:rPr>
        <w:t>2</w:t>
      </w:r>
      <w:r w:rsidR="00DF1182" w:rsidRPr="00DF1182">
        <w:rPr>
          <w:rFonts w:ascii="Arial" w:eastAsia="Arial" w:hAnsi="Arial" w:cs="Arial"/>
          <w:b/>
          <w:bCs/>
        </w:rPr>
        <w:t>.202</w:t>
      </w:r>
      <w:r w:rsidR="00CB5FA5">
        <w:rPr>
          <w:rFonts w:ascii="Arial" w:eastAsia="Arial" w:hAnsi="Arial" w:cs="Arial"/>
          <w:b/>
          <w:bCs/>
        </w:rPr>
        <w:t>7</w:t>
      </w:r>
      <w:r w:rsidR="00DF1182" w:rsidRPr="00DF1182">
        <w:rPr>
          <w:rFonts w:ascii="Arial" w:eastAsia="Arial" w:hAnsi="Arial" w:cs="Arial"/>
          <w:b/>
          <w:bCs/>
        </w:rPr>
        <w:t>r.</w:t>
      </w:r>
      <w:r w:rsidRPr="00DF1182">
        <w:rPr>
          <w:rFonts w:ascii="Arial" w:eastAsia="Arial" w:hAnsi="Arial" w:cs="Arial"/>
          <w:b/>
          <w:bCs/>
        </w:rPr>
        <w:t>,</w:t>
      </w:r>
      <w:r>
        <w:rPr>
          <w:rFonts w:ascii="Arial" w:eastAsia="Arial" w:hAnsi="Arial" w:cs="Arial"/>
        </w:rPr>
        <w:t xml:space="preserve"> a Najemca zobowiązuje się do zapłaty na rzecz Wynajmującego z tego tytułu wynagrodzenia, określonego w § 3 niniejszej umowy.</w:t>
      </w:r>
    </w:p>
    <w:p w14:paraId="00000017" w14:textId="77777777" w:rsidR="00786952" w:rsidRDefault="00000000">
      <w:pPr>
        <w:keepNext/>
        <w:numPr>
          <w:ilvl w:val="0"/>
          <w:numId w:val="6"/>
        </w:numPr>
        <w:pBdr>
          <w:top w:val="nil"/>
          <w:left w:val="nil"/>
          <w:bottom w:val="nil"/>
          <w:right w:val="nil"/>
          <w:between w:val="nil"/>
        </w:pBdr>
        <w:tabs>
          <w:tab w:val="left" w:pos="284"/>
        </w:tabs>
        <w:spacing w:line="276" w:lineRule="auto"/>
        <w:jc w:val="both"/>
        <w:rPr>
          <w:rFonts w:ascii="Arial" w:eastAsia="Arial" w:hAnsi="Arial" w:cs="Arial"/>
          <w:color w:val="000000"/>
        </w:rPr>
      </w:pPr>
      <w:r>
        <w:rPr>
          <w:rFonts w:ascii="Arial" w:eastAsia="Arial" w:hAnsi="Arial" w:cs="Arial"/>
        </w:rPr>
        <w:t>Ambulans będący przedmiotem niniejszej umowy musi spełniać standardy pojazdów bazowych zespołów wyjazdowych ratownictwa medycznego, określone w ustawie z dnia 8 września 2006 r. o Państwowym Ratownictwie Medycznym (t.j. Dz. U. z 2024 r. poz. 652 z późn. zm.).</w:t>
      </w:r>
    </w:p>
    <w:p w14:paraId="00000018" w14:textId="77777777" w:rsidR="00786952" w:rsidRDefault="00000000">
      <w:pPr>
        <w:keepNext/>
        <w:numPr>
          <w:ilvl w:val="0"/>
          <w:numId w:val="6"/>
        </w:numPr>
        <w:pBdr>
          <w:top w:val="nil"/>
          <w:left w:val="nil"/>
          <w:bottom w:val="nil"/>
          <w:right w:val="nil"/>
          <w:between w:val="nil"/>
        </w:pBdr>
        <w:tabs>
          <w:tab w:val="left" w:pos="284"/>
        </w:tabs>
        <w:spacing w:line="276" w:lineRule="auto"/>
        <w:jc w:val="both"/>
        <w:rPr>
          <w:rFonts w:ascii="Arial" w:eastAsia="Arial" w:hAnsi="Arial" w:cs="Arial"/>
          <w:color w:val="000000"/>
        </w:rPr>
      </w:pPr>
      <w:r>
        <w:rPr>
          <w:rFonts w:ascii="Arial" w:eastAsia="Arial" w:hAnsi="Arial" w:cs="Arial"/>
        </w:rPr>
        <w:t>Ambulans powinien spełniać wymagania określone w Polskiej Normie PN-EN 1789, dotyczącej pojazdów medycznych oraz ich wyposażenia. Strona dostarczająca ambulans zobowiązuje się do przedłożenia dokumentacji potwierdzającej zgodność pojazdu z wymaganiami prawnymi i normatywnymi, w tym zgodności z normą PN-EN 1789.</w:t>
      </w:r>
    </w:p>
    <w:p w14:paraId="00000019" w14:textId="77777777" w:rsidR="00786952" w:rsidRDefault="00786952">
      <w:pPr>
        <w:spacing w:line="360" w:lineRule="auto"/>
        <w:ind w:right="-33"/>
        <w:jc w:val="center"/>
        <w:rPr>
          <w:rFonts w:ascii="Arial" w:eastAsia="Arial" w:hAnsi="Arial" w:cs="Arial"/>
          <w:b/>
        </w:rPr>
      </w:pPr>
    </w:p>
    <w:p w14:paraId="0000001B" w14:textId="77777777" w:rsidR="00786952" w:rsidRDefault="00786952">
      <w:pPr>
        <w:spacing w:line="360" w:lineRule="auto"/>
        <w:ind w:right="-33"/>
        <w:jc w:val="center"/>
        <w:rPr>
          <w:rFonts w:ascii="Arial" w:eastAsia="Arial" w:hAnsi="Arial" w:cs="Arial"/>
          <w:b/>
        </w:rPr>
      </w:pPr>
    </w:p>
    <w:p w14:paraId="0000001C" w14:textId="77777777" w:rsidR="00786952" w:rsidRDefault="00000000">
      <w:pPr>
        <w:spacing w:line="360" w:lineRule="auto"/>
        <w:ind w:right="-33"/>
        <w:jc w:val="center"/>
        <w:rPr>
          <w:rFonts w:ascii="Arial" w:eastAsia="Arial" w:hAnsi="Arial" w:cs="Arial"/>
          <w:b/>
        </w:rPr>
      </w:pPr>
      <w:r>
        <w:rPr>
          <w:rFonts w:ascii="Arial" w:eastAsia="Arial" w:hAnsi="Arial" w:cs="Arial"/>
          <w:b/>
        </w:rPr>
        <w:t>§ 2</w:t>
      </w:r>
    </w:p>
    <w:p w14:paraId="0000001D" w14:textId="77777777" w:rsidR="00786952" w:rsidRDefault="00786952">
      <w:pPr>
        <w:ind w:right="-33"/>
        <w:jc w:val="center"/>
        <w:rPr>
          <w:rFonts w:ascii="Arial" w:eastAsia="Arial" w:hAnsi="Arial" w:cs="Arial"/>
          <w:b/>
        </w:rPr>
      </w:pPr>
    </w:p>
    <w:p w14:paraId="0000001E" w14:textId="73ABABA0" w:rsidR="00786952" w:rsidRDefault="00000000" w:rsidP="00A2628D">
      <w:pPr>
        <w:numPr>
          <w:ilvl w:val="0"/>
          <w:numId w:val="8"/>
        </w:numPr>
        <w:pBdr>
          <w:top w:val="nil"/>
          <w:left w:val="nil"/>
          <w:bottom w:val="nil"/>
          <w:right w:val="nil"/>
          <w:between w:val="nil"/>
        </w:pBdr>
        <w:ind w:right="-33"/>
        <w:jc w:val="both"/>
        <w:rPr>
          <w:rFonts w:ascii="Arial" w:eastAsia="Arial" w:hAnsi="Arial" w:cs="Arial"/>
          <w:color w:val="000000"/>
        </w:rPr>
      </w:pPr>
      <w:r>
        <w:rPr>
          <w:rFonts w:ascii="Arial" w:eastAsia="Arial" w:hAnsi="Arial" w:cs="Arial"/>
          <w:color w:val="000000"/>
        </w:rPr>
        <w:t>Wynajmujący oświadcza, że jest właścicielem ambulansu :</w:t>
      </w:r>
      <w:r w:rsidR="00D33959">
        <w:rPr>
          <w:rFonts w:ascii="Arial" w:eastAsia="Arial" w:hAnsi="Arial" w:cs="Arial"/>
          <w:color w:val="000000"/>
        </w:rPr>
        <w:t xml:space="preserve"> </w:t>
      </w:r>
      <w:r w:rsidR="00AA6F13">
        <w:rPr>
          <w:rFonts w:ascii="Arial" w:eastAsia="Arial" w:hAnsi="Arial" w:cs="Arial"/>
          <w:color w:val="000000"/>
        </w:rPr>
        <w:t>……………..</w:t>
      </w:r>
    </w:p>
    <w:p w14:paraId="27C8D3EC" w14:textId="375A691C" w:rsidR="00A2628D" w:rsidRDefault="00000000" w:rsidP="00A2628D">
      <w:pPr>
        <w:pBdr>
          <w:top w:val="nil"/>
          <w:left w:val="nil"/>
          <w:bottom w:val="nil"/>
          <w:right w:val="nil"/>
          <w:between w:val="nil"/>
        </w:pBdr>
        <w:ind w:left="720" w:right="-33"/>
        <w:jc w:val="both"/>
        <w:rPr>
          <w:rFonts w:ascii="Arial" w:eastAsia="Arial" w:hAnsi="Arial" w:cs="Arial"/>
          <w:color w:val="000000"/>
        </w:rPr>
      </w:pPr>
      <w:r>
        <w:rPr>
          <w:rFonts w:ascii="Arial" w:eastAsia="Arial" w:hAnsi="Arial" w:cs="Arial"/>
          <w:color w:val="000000"/>
        </w:rPr>
        <w:t xml:space="preserve">rok produkcji: </w:t>
      </w:r>
      <w:r w:rsidR="00AA6F13">
        <w:rPr>
          <w:rFonts w:ascii="Arial" w:eastAsia="Arial" w:hAnsi="Arial" w:cs="Arial"/>
          <w:color w:val="000000"/>
        </w:rPr>
        <w:t>…………….</w:t>
      </w:r>
      <w:r>
        <w:rPr>
          <w:rFonts w:ascii="Arial" w:eastAsia="Arial" w:hAnsi="Arial" w:cs="Arial"/>
          <w:color w:val="000000"/>
        </w:rPr>
        <w:t xml:space="preserve">, numer rejestracyjny: </w:t>
      </w:r>
      <w:r w:rsidR="00AA6F13">
        <w:rPr>
          <w:rFonts w:ascii="Arial" w:eastAsia="Arial" w:hAnsi="Arial" w:cs="Arial"/>
          <w:color w:val="000000"/>
        </w:rPr>
        <w:t>…………………</w:t>
      </w:r>
      <w:r>
        <w:rPr>
          <w:rFonts w:ascii="Arial" w:eastAsia="Arial" w:hAnsi="Arial" w:cs="Arial"/>
          <w:color w:val="000000"/>
        </w:rPr>
        <w:t xml:space="preserve"> numer </w:t>
      </w:r>
      <w:r w:rsidR="00AA6F13">
        <w:rPr>
          <w:rFonts w:ascii="Arial" w:eastAsia="Arial" w:hAnsi="Arial" w:cs="Arial"/>
          <w:color w:val="000000"/>
        </w:rPr>
        <w:t>VIN</w:t>
      </w:r>
    </w:p>
    <w:p w14:paraId="0000001F" w14:textId="05B83CAF" w:rsidR="00786952" w:rsidRDefault="00AA6F13" w:rsidP="00A2628D">
      <w:pPr>
        <w:pBdr>
          <w:top w:val="nil"/>
          <w:left w:val="nil"/>
          <w:bottom w:val="nil"/>
          <w:right w:val="nil"/>
          <w:between w:val="nil"/>
        </w:pBdr>
        <w:ind w:left="720" w:right="-33"/>
        <w:jc w:val="both"/>
        <w:rPr>
          <w:rFonts w:ascii="Arial" w:eastAsia="Arial" w:hAnsi="Arial" w:cs="Arial"/>
          <w:b/>
          <w:color w:val="000000"/>
        </w:rPr>
      </w:pPr>
      <w:r>
        <w:rPr>
          <w:rFonts w:ascii="Arial" w:eastAsia="Arial" w:hAnsi="Arial" w:cs="Arial"/>
          <w:color w:val="000000"/>
        </w:rPr>
        <w:t>…………………….</w:t>
      </w:r>
      <w:r w:rsidR="00A2628D">
        <w:rPr>
          <w:rFonts w:ascii="Arial" w:eastAsia="Arial" w:hAnsi="Arial" w:cs="Arial"/>
          <w:color w:val="000000"/>
        </w:rPr>
        <w:t xml:space="preserve">. </w:t>
      </w:r>
      <w:r>
        <w:rPr>
          <w:rFonts w:ascii="Arial" w:eastAsia="Arial" w:hAnsi="Arial" w:cs="Arial"/>
          <w:color w:val="000000"/>
        </w:rPr>
        <w:t>Wyposażenie dodatkowe: ……………………………….</w:t>
      </w:r>
      <w:r w:rsidR="00CB5FA5">
        <w:rPr>
          <w:rFonts w:ascii="Arial" w:eastAsia="Arial" w:hAnsi="Arial" w:cs="Arial"/>
          <w:color w:val="000000"/>
        </w:rPr>
        <w:t>.</w:t>
      </w:r>
    </w:p>
    <w:p w14:paraId="00000020" w14:textId="77777777" w:rsidR="00786952" w:rsidRDefault="00000000" w:rsidP="00A2628D">
      <w:pPr>
        <w:numPr>
          <w:ilvl w:val="0"/>
          <w:numId w:val="8"/>
        </w:numPr>
        <w:pBdr>
          <w:top w:val="nil"/>
          <w:left w:val="nil"/>
          <w:bottom w:val="nil"/>
          <w:right w:val="nil"/>
          <w:between w:val="nil"/>
        </w:pBdr>
        <w:ind w:right="-33"/>
        <w:jc w:val="both"/>
        <w:rPr>
          <w:rFonts w:ascii="Arial" w:eastAsia="Arial" w:hAnsi="Arial" w:cs="Arial"/>
          <w:color w:val="000000"/>
        </w:rPr>
      </w:pPr>
      <w:r>
        <w:rPr>
          <w:rFonts w:ascii="Arial" w:eastAsia="Arial" w:hAnsi="Arial" w:cs="Arial"/>
          <w:color w:val="000000"/>
        </w:rPr>
        <w:t>Ambulans jest w dobrym stanie technicznym, a stan jest znany</w:t>
      </w:r>
      <w:r>
        <w:rPr>
          <w:rFonts w:ascii="Arial" w:eastAsia="Arial" w:hAnsi="Arial" w:cs="Arial"/>
        </w:rPr>
        <w:t xml:space="preserve"> Najemcy</w:t>
      </w:r>
      <w:r>
        <w:rPr>
          <w:rFonts w:ascii="Arial" w:eastAsia="Arial" w:hAnsi="Arial" w:cs="Arial"/>
          <w:color w:val="000000"/>
        </w:rPr>
        <w:t>.</w:t>
      </w:r>
    </w:p>
    <w:p w14:paraId="00000021" w14:textId="22227AE8" w:rsidR="00786952" w:rsidRDefault="00000000" w:rsidP="00A2628D">
      <w:pPr>
        <w:numPr>
          <w:ilvl w:val="0"/>
          <w:numId w:val="8"/>
        </w:numPr>
        <w:pBdr>
          <w:top w:val="nil"/>
          <w:left w:val="nil"/>
          <w:bottom w:val="nil"/>
          <w:right w:val="nil"/>
          <w:between w:val="nil"/>
        </w:pBdr>
        <w:ind w:right="-33"/>
        <w:jc w:val="both"/>
        <w:rPr>
          <w:rFonts w:ascii="Arial" w:eastAsia="Arial" w:hAnsi="Arial" w:cs="Arial"/>
          <w:color w:val="000000"/>
        </w:rPr>
      </w:pPr>
      <w:r>
        <w:rPr>
          <w:rFonts w:ascii="Arial" w:eastAsia="Arial" w:hAnsi="Arial" w:cs="Arial"/>
          <w:color w:val="000000"/>
        </w:rPr>
        <w:t xml:space="preserve">Strony ustalają zgodnie, że na czas trwania niniejszej umowy koszt ubezpieczenia obowiązkowego OC </w:t>
      </w:r>
      <w:r w:rsidR="00FB5F37">
        <w:rPr>
          <w:rFonts w:ascii="Arial" w:eastAsia="Arial" w:hAnsi="Arial" w:cs="Arial"/>
          <w:color w:val="000000"/>
        </w:rPr>
        <w:t xml:space="preserve">i AC </w:t>
      </w:r>
      <w:r>
        <w:rPr>
          <w:rFonts w:ascii="Arial" w:eastAsia="Arial" w:hAnsi="Arial" w:cs="Arial"/>
          <w:color w:val="000000"/>
        </w:rPr>
        <w:t>ambulansu pokrywa Wynajmujący.</w:t>
      </w:r>
    </w:p>
    <w:p w14:paraId="2BA38DB5" w14:textId="77777777" w:rsidR="009F19C7" w:rsidRPr="009F19C7" w:rsidRDefault="009F19C7" w:rsidP="00A2628D">
      <w:pPr>
        <w:pStyle w:val="Akapitzlist"/>
        <w:numPr>
          <w:ilvl w:val="0"/>
          <w:numId w:val="8"/>
        </w:numPr>
        <w:spacing w:after="0"/>
        <w:jc w:val="both"/>
        <w:rPr>
          <w:rFonts w:ascii="Tahoma" w:hAnsi="Tahoma" w:cs="Tahoma"/>
        </w:rPr>
      </w:pPr>
      <w:r w:rsidRPr="009F19C7">
        <w:rPr>
          <w:rFonts w:ascii="Arial" w:eastAsia="Arial" w:hAnsi="Arial" w:cs="Arial"/>
          <w:color w:val="000000"/>
          <w:sz w:val="24"/>
          <w:szCs w:val="24"/>
        </w:rPr>
        <w:t xml:space="preserve">Koszty </w:t>
      </w:r>
      <w:r w:rsidRPr="009F19C7">
        <w:rPr>
          <w:rFonts w:ascii="Arial" w:eastAsia="Arial" w:hAnsi="Arial" w:cs="Arial"/>
          <w:sz w:val="24"/>
          <w:szCs w:val="24"/>
        </w:rPr>
        <w:t>eksploatacji</w:t>
      </w:r>
      <w:r w:rsidRPr="009F19C7">
        <w:rPr>
          <w:rFonts w:ascii="Arial" w:eastAsia="Arial" w:hAnsi="Arial" w:cs="Arial"/>
          <w:color w:val="000000"/>
          <w:sz w:val="24"/>
          <w:szCs w:val="24"/>
        </w:rPr>
        <w:t xml:space="preserve"> i utrzymania ambulansu w należytym stanie, zdatnym do wynajmu, inne niż zakup paliwa</w:t>
      </w:r>
      <w:r w:rsidRPr="009F19C7">
        <w:rPr>
          <w:rFonts w:ascii="Arial" w:eastAsia="Arial" w:hAnsi="Arial" w:cs="Arial"/>
          <w:sz w:val="24"/>
          <w:szCs w:val="24"/>
        </w:rPr>
        <w:t>, płynu do spryskiwaczy oraz zakup i wymiana żarówek tj. w szczególności</w:t>
      </w:r>
      <w:r w:rsidRPr="009F19C7">
        <w:rPr>
          <w:rFonts w:ascii="Arial" w:eastAsia="Arial" w:hAnsi="Arial" w:cs="Arial"/>
          <w:color w:val="000000"/>
          <w:sz w:val="24"/>
          <w:szCs w:val="24"/>
        </w:rPr>
        <w:t xml:space="preserve"> dokonywanie przeglądu,</w:t>
      </w:r>
      <w:r w:rsidRPr="009F19C7">
        <w:rPr>
          <w:rFonts w:ascii="Arial" w:eastAsia="Arial" w:hAnsi="Arial" w:cs="Arial"/>
          <w:sz w:val="24"/>
          <w:szCs w:val="24"/>
        </w:rPr>
        <w:t xml:space="preserve"> </w:t>
      </w:r>
      <w:r w:rsidRPr="009F19C7">
        <w:rPr>
          <w:rFonts w:ascii="Arial" w:eastAsia="Arial" w:hAnsi="Arial" w:cs="Arial"/>
          <w:color w:val="000000"/>
          <w:sz w:val="24"/>
          <w:szCs w:val="24"/>
        </w:rPr>
        <w:t>płynu chłodniczego</w:t>
      </w:r>
      <w:r w:rsidRPr="009F19C7">
        <w:rPr>
          <w:rFonts w:ascii="Arial" w:eastAsia="Arial" w:hAnsi="Arial" w:cs="Arial"/>
          <w:sz w:val="24"/>
          <w:szCs w:val="24"/>
        </w:rPr>
        <w:t>,</w:t>
      </w:r>
      <w:r w:rsidRPr="009F19C7">
        <w:rPr>
          <w:rFonts w:ascii="Arial" w:eastAsia="Arial" w:hAnsi="Arial" w:cs="Arial"/>
          <w:color w:val="000000"/>
          <w:sz w:val="24"/>
          <w:szCs w:val="24"/>
        </w:rPr>
        <w:t xml:space="preserve"> oleju, filtrów, części układu hamulcowego, opon, pokrywa Wynajmujący</w:t>
      </w:r>
      <w:r w:rsidRPr="009F19C7">
        <w:rPr>
          <w:rFonts w:ascii="Arial" w:eastAsia="Arial" w:hAnsi="Arial" w:cs="Arial"/>
          <w:color w:val="000000"/>
        </w:rPr>
        <w:t>.</w:t>
      </w:r>
    </w:p>
    <w:p w14:paraId="00000023" w14:textId="77777777" w:rsidR="00786952" w:rsidRDefault="00000000" w:rsidP="00A2628D">
      <w:pPr>
        <w:keepNext/>
        <w:numPr>
          <w:ilvl w:val="0"/>
          <w:numId w:val="8"/>
        </w:numPr>
        <w:pBdr>
          <w:top w:val="nil"/>
          <w:left w:val="nil"/>
          <w:bottom w:val="nil"/>
          <w:right w:val="nil"/>
          <w:between w:val="nil"/>
        </w:pBdr>
        <w:tabs>
          <w:tab w:val="left" w:pos="284"/>
        </w:tabs>
        <w:jc w:val="both"/>
        <w:rPr>
          <w:rFonts w:ascii="Arial" w:eastAsia="Arial" w:hAnsi="Arial" w:cs="Arial"/>
          <w:color w:val="000000"/>
        </w:rPr>
      </w:pPr>
      <w:r>
        <w:rPr>
          <w:rFonts w:ascii="Arial" w:eastAsia="Arial" w:hAnsi="Arial" w:cs="Arial"/>
        </w:rPr>
        <w:t>Najemcy</w:t>
      </w:r>
      <w:r>
        <w:rPr>
          <w:rFonts w:ascii="Arial" w:eastAsia="Arial" w:hAnsi="Arial" w:cs="Arial"/>
          <w:color w:val="000000"/>
        </w:rPr>
        <w:t xml:space="preserve"> nie wolno dokonywać zmiany przeznaczenia najętego ambulansu, w szczególności dokonywać </w:t>
      </w:r>
      <w:r>
        <w:rPr>
          <w:rFonts w:ascii="Arial" w:eastAsia="Arial" w:hAnsi="Arial" w:cs="Arial"/>
        </w:rPr>
        <w:t>zmian</w:t>
      </w:r>
      <w:r>
        <w:rPr>
          <w:rFonts w:ascii="Arial" w:eastAsia="Arial" w:hAnsi="Arial" w:cs="Arial"/>
          <w:color w:val="000000"/>
        </w:rPr>
        <w:t xml:space="preserve"> i innych przeróbek bez zgody Wynajmującego.</w:t>
      </w:r>
    </w:p>
    <w:p w14:paraId="00000024" w14:textId="77777777" w:rsidR="00786952" w:rsidRDefault="00000000" w:rsidP="00A2628D">
      <w:pPr>
        <w:keepNext/>
        <w:numPr>
          <w:ilvl w:val="0"/>
          <w:numId w:val="8"/>
        </w:numPr>
        <w:pBdr>
          <w:top w:val="nil"/>
          <w:left w:val="nil"/>
          <w:bottom w:val="nil"/>
          <w:right w:val="nil"/>
          <w:between w:val="nil"/>
        </w:pBdr>
        <w:tabs>
          <w:tab w:val="left" w:pos="284"/>
        </w:tabs>
        <w:jc w:val="both"/>
        <w:rPr>
          <w:rFonts w:ascii="Arial" w:eastAsia="Arial" w:hAnsi="Arial" w:cs="Arial"/>
          <w:color w:val="000000"/>
        </w:rPr>
      </w:pPr>
      <w:r>
        <w:rPr>
          <w:rFonts w:ascii="Arial" w:eastAsia="Arial" w:hAnsi="Arial" w:cs="Arial"/>
        </w:rPr>
        <w:t>Wynajmujący</w:t>
      </w:r>
      <w:r>
        <w:rPr>
          <w:rFonts w:ascii="Arial" w:eastAsia="Arial" w:hAnsi="Arial" w:cs="Arial"/>
          <w:color w:val="000000"/>
        </w:rPr>
        <w:t xml:space="preserve"> zobowiązuje się </w:t>
      </w:r>
      <w:r>
        <w:rPr>
          <w:rFonts w:ascii="Arial" w:eastAsia="Arial" w:hAnsi="Arial" w:cs="Arial"/>
        </w:rPr>
        <w:t xml:space="preserve">wydać pojazd </w:t>
      </w:r>
      <w:r>
        <w:rPr>
          <w:rFonts w:ascii="Arial" w:eastAsia="Arial" w:hAnsi="Arial" w:cs="Arial"/>
          <w:color w:val="000000"/>
        </w:rPr>
        <w:t xml:space="preserve">w stanie przydatnym do umówionego użytku i utrzymywać go w takim stanie przez cały czas trwania umowy. </w:t>
      </w:r>
    </w:p>
    <w:p w14:paraId="00000025" w14:textId="77777777" w:rsidR="00786952" w:rsidRDefault="00000000" w:rsidP="00A2628D">
      <w:pPr>
        <w:keepNext/>
        <w:numPr>
          <w:ilvl w:val="0"/>
          <w:numId w:val="8"/>
        </w:numPr>
        <w:pBdr>
          <w:top w:val="nil"/>
          <w:left w:val="nil"/>
          <w:bottom w:val="nil"/>
          <w:right w:val="nil"/>
          <w:between w:val="nil"/>
        </w:pBdr>
        <w:tabs>
          <w:tab w:val="left" w:pos="284"/>
        </w:tabs>
        <w:jc w:val="both"/>
        <w:rPr>
          <w:rFonts w:ascii="Arial" w:eastAsia="Arial" w:hAnsi="Arial" w:cs="Arial"/>
          <w:color w:val="000000"/>
        </w:rPr>
      </w:pPr>
      <w:r>
        <w:rPr>
          <w:rFonts w:ascii="Arial" w:eastAsia="Arial" w:hAnsi="Arial" w:cs="Arial"/>
        </w:rPr>
        <w:t xml:space="preserve">Wynajmujący obowiązany jest monitorować aktualny przebieg pojazdu i dokonywać terminowo niezbędnych przeglądów pojazdu, wymian i napraw, celem </w:t>
      </w:r>
      <w:r>
        <w:rPr>
          <w:rFonts w:ascii="Arial" w:eastAsia="Arial" w:hAnsi="Arial" w:cs="Arial"/>
          <w:color w:val="000000"/>
        </w:rPr>
        <w:t>utrzymania przedmiotu najmu przez cały czas trwania umowy w</w:t>
      </w:r>
      <w:r>
        <w:rPr>
          <w:rFonts w:ascii="Arial" w:eastAsia="Arial" w:hAnsi="Arial" w:cs="Arial"/>
        </w:rPr>
        <w:t>e właściwym stanie technicznym.</w:t>
      </w:r>
    </w:p>
    <w:p w14:paraId="00000026" w14:textId="77777777" w:rsidR="00786952" w:rsidRDefault="00786952">
      <w:pPr>
        <w:keepNext/>
        <w:pBdr>
          <w:top w:val="nil"/>
          <w:left w:val="nil"/>
          <w:bottom w:val="nil"/>
          <w:right w:val="nil"/>
          <w:between w:val="nil"/>
        </w:pBdr>
        <w:tabs>
          <w:tab w:val="left" w:pos="284"/>
        </w:tabs>
        <w:ind w:left="720"/>
        <w:jc w:val="both"/>
        <w:rPr>
          <w:rFonts w:ascii="Arial" w:eastAsia="Arial" w:hAnsi="Arial" w:cs="Arial"/>
        </w:rPr>
      </w:pPr>
    </w:p>
    <w:p w14:paraId="27CA8EB9" w14:textId="77777777" w:rsidR="00A2628D" w:rsidRDefault="00A2628D">
      <w:pPr>
        <w:keepNext/>
        <w:pBdr>
          <w:top w:val="nil"/>
          <w:left w:val="nil"/>
          <w:bottom w:val="nil"/>
          <w:right w:val="nil"/>
          <w:between w:val="nil"/>
        </w:pBdr>
        <w:tabs>
          <w:tab w:val="left" w:pos="284"/>
        </w:tabs>
        <w:ind w:left="720"/>
        <w:jc w:val="both"/>
        <w:rPr>
          <w:rFonts w:ascii="Arial" w:eastAsia="Arial" w:hAnsi="Arial" w:cs="Arial"/>
        </w:rPr>
      </w:pPr>
    </w:p>
    <w:p w14:paraId="3932C665" w14:textId="77777777" w:rsidR="00A2628D" w:rsidRDefault="00A2628D">
      <w:pPr>
        <w:keepNext/>
        <w:pBdr>
          <w:top w:val="nil"/>
          <w:left w:val="nil"/>
          <w:bottom w:val="nil"/>
          <w:right w:val="nil"/>
          <w:between w:val="nil"/>
        </w:pBdr>
        <w:tabs>
          <w:tab w:val="left" w:pos="284"/>
        </w:tabs>
        <w:ind w:left="720"/>
        <w:jc w:val="both"/>
        <w:rPr>
          <w:rFonts w:ascii="Arial" w:eastAsia="Arial" w:hAnsi="Arial" w:cs="Arial"/>
        </w:rPr>
      </w:pPr>
    </w:p>
    <w:p w14:paraId="00000027" w14:textId="77777777" w:rsidR="00786952" w:rsidRDefault="00000000">
      <w:pPr>
        <w:spacing w:line="360" w:lineRule="auto"/>
        <w:jc w:val="center"/>
        <w:rPr>
          <w:rFonts w:ascii="Arial" w:eastAsia="Arial" w:hAnsi="Arial" w:cs="Arial"/>
          <w:b/>
        </w:rPr>
      </w:pPr>
      <w:r>
        <w:rPr>
          <w:rFonts w:ascii="Arial" w:eastAsia="Arial" w:hAnsi="Arial" w:cs="Arial"/>
          <w:b/>
        </w:rPr>
        <w:t>§ 3</w:t>
      </w:r>
    </w:p>
    <w:p w14:paraId="00000028" w14:textId="77777777" w:rsidR="00786952" w:rsidRDefault="00000000">
      <w:pPr>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Wynagrodzenie za wynajem ambulansu</w:t>
      </w:r>
      <w:r>
        <w:rPr>
          <w:rFonts w:ascii="Arial" w:eastAsia="Arial" w:hAnsi="Arial" w:cs="Arial"/>
        </w:rPr>
        <w:t xml:space="preserve">, </w:t>
      </w:r>
      <w:r>
        <w:rPr>
          <w:rFonts w:ascii="Arial" w:eastAsia="Arial" w:hAnsi="Arial" w:cs="Arial"/>
          <w:color w:val="000000"/>
        </w:rPr>
        <w:t>określonego szczegółowo</w:t>
      </w:r>
      <w:r>
        <w:rPr>
          <w:rFonts w:ascii="Arial" w:eastAsia="Arial" w:hAnsi="Arial" w:cs="Arial"/>
        </w:rPr>
        <w:t xml:space="preserve"> </w:t>
      </w:r>
      <w:r>
        <w:rPr>
          <w:rFonts w:ascii="Arial" w:eastAsia="Arial" w:hAnsi="Arial" w:cs="Arial"/>
          <w:color w:val="000000"/>
        </w:rPr>
        <w:t>w §1 niniejszej umowy,</w:t>
      </w:r>
      <w:r>
        <w:rPr>
          <w:rFonts w:ascii="Arial" w:eastAsia="Arial" w:hAnsi="Arial" w:cs="Arial"/>
        </w:rPr>
        <w:t xml:space="preserve"> jest stałe i niezależne od liczby przejechanych kilometrów w danym okresie rozliczeniowym. </w:t>
      </w:r>
    </w:p>
    <w:p w14:paraId="00000029" w14:textId="77777777" w:rsidR="00786952" w:rsidRDefault="00000000">
      <w:pPr>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rPr>
        <w:t>Wynagrodzenie na rzecz Wynajmującego, w wysokości wskazanej w ust. 4 poniżej, obejmuje wszystkie koszty związane z wynajmem i eksploatacją ambulansu, w tym koszty wskazane w § 2 ust. 4 i 7 niniejszej umowy.</w:t>
      </w:r>
    </w:p>
    <w:p w14:paraId="0000002A" w14:textId="77777777" w:rsidR="00786952" w:rsidRDefault="00000000">
      <w:pPr>
        <w:numPr>
          <w:ilvl w:val="0"/>
          <w:numId w:val="7"/>
        </w:numPr>
        <w:jc w:val="both"/>
        <w:rPr>
          <w:rFonts w:ascii="Arial" w:eastAsia="Arial" w:hAnsi="Arial" w:cs="Arial"/>
        </w:rPr>
      </w:pPr>
      <w:r>
        <w:rPr>
          <w:rFonts w:ascii="Arial" w:eastAsia="Arial" w:hAnsi="Arial" w:cs="Arial"/>
        </w:rPr>
        <w:t>Wynajmujący nie wprowadza ograniczenia w zakresie limitu kilometrów, jakie może przejechać wynajęty ambulans w jednym miesiącu.</w:t>
      </w:r>
    </w:p>
    <w:p w14:paraId="0000002B"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 xml:space="preserve">Wynagrodzenie miesięczne za wynajem ambulansu </w:t>
      </w:r>
      <w:r>
        <w:rPr>
          <w:rFonts w:ascii="Arial" w:eastAsia="Arial" w:hAnsi="Arial" w:cs="Arial"/>
          <w:color w:val="000000"/>
        </w:rPr>
        <w:t>wynosi:</w:t>
      </w:r>
    </w:p>
    <w:p w14:paraId="0000002C" w14:textId="4CAA91C8" w:rsidR="00786952" w:rsidRDefault="00000000">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Netto:</w:t>
      </w:r>
      <w:r w:rsidR="00A2628D">
        <w:rPr>
          <w:rFonts w:ascii="Arial" w:eastAsia="Arial" w:hAnsi="Arial" w:cs="Arial"/>
          <w:color w:val="000000"/>
        </w:rPr>
        <w:t xml:space="preserve"> </w:t>
      </w:r>
      <w:r w:rsidR="00AA6F13">
        <w:rPr>
          <w:rFonts w:ascii="Arial" w:eastAsia="Arial" w:hAnsi="Arial" w:cs="Arial"/>
          <w:b/>
          <w:bCs/>
          <w:color w:val="000000"/>
        </w:rPr>
        <w:t>………………..</w:t>
      </w:r>
      <w:r>
        <w:rPr>
          <w:rFonts w:ascii="Arial" w:eastAsia="Arial" w:hAnsi="Arial" w:cs="Arial"/>
          <w:color w:val="000000"/>
        </w:rPr>
        <w:t xml:space="preserve"> </w:t>
      </w:r>
      <w:r w:rsidR="00A2628D">
        <w:rPr>
          <w:rFonts w:ascii="Arial" w:eastAsia="Arial" w:hAnsi="Arial" w:cs="Arial"/>
          <w:color w:val="000000"/>
        </w:rPr>
        <w:t xml:space="preserve"> </w:t>
      </w:r>
      <w:r>
        <w:rPr>
          <w:rFonts w:ascii="Arial" w:eastAsia="Arial" w:hAnsi="Arial" w:cs="Arial"/>
          <w:color w:val="000000"/>
        </w:rPr>
        <w:t xml:space="preserve">( </w:t>
      </w:r>
      <w:r>
        <w:rPr>
          <w:rFonts w:ascii="Arial" w:eastAsia="Arial" w:hAnsi="Arial" w:cs="Arial"/>
        </w:rPr>
        <w:t>s</w:t>
      </w:r>
      <w:r>
        <w:rPr>
          <w:rFonts w:ascii="Arial" w:eastAsia="Arial" w:hAnsi="Arial" w:cs="Arial"/>
          <w:color w:val="000000"/>
        </w:rPr>
        <w:t xml:space="preserve">łownie: </w:t>
      </w:r>
      <w:r w:rsidR="00AA6F13">
        <w:rPr>
          <w:rFonts w:ascii="Arial" w:eastAsia="Arial" w:hAnsi="Arial" w:cs="Arial"/>
          <w:color w:val="000000"/>
        </w:rPr>
        <w:t>……………………….</w:t>
      </w:r>
      <w:r w:rsidR="00DF1182">
        <w:rPr>
          <w:rFonts w:ascii="Arial" w:eastAsia="Arial" w:hAnsi="Arial" w:cs="Arial"/>
          <w:color w:val="000000"/>
        </w:rPr>
        <w:t xml:space="preserve"> zł /00</w:t>
      </w:r>
      <w:r>
        <w:rPr>
          <w:rFonts w:ascii="Arial" w:eastAsia="Arial" w:hAnsi="Arial" w:cs="Arial"/>
          <w:color w:val="000000"/>
        </w:rPr>
        <w:t>)</w:t>
      </w:r>
    </w:p>
    <w:p w14:paraId="0000002D" w14:textId="2082E469" w:rsidR="00786952" w:rsidRDefault="00000000">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VAT: </w:t>
      </w:r>
      <w:r w:rsidR="00AA6F13">
        <w:rPr>
          <w:rFonts w:ascii="Arial" w:eastAsia="Arial" w:hAnsi="Arial" w:cs="Arial"/>
          <w:color w:val="000000"/>
        </w:rPr>
        <w:t>……………….</w:t>
      </w:r>
    </w:p>
    <w:p w14:paraId="08245496" w14:textId="2275AE50" w:rsidR="00F65F48" w:rsidRDefault="00000000" w:rsidP="00F65F48">
      <w:pPr>
        <w:pBdr>
          <w:top w:val="nil"/>
          <w:left w:val="nil"/>
          <w:bottom w:val="nil"/>
          <w:right w:val="nil"/>
          <w:between w:val="nil"/>
        </w:pBdr>
        <w:ind w:left="720"/>
        <w:jc w:val="both"/>
        <w:rPr>
          <w:rFonts w:ascii="Arial" w:eastAsia="Arial" w:hAnsi="Arial" w:cs="Arial"/>
          <w:color w:val="000000"/>
        </w:rPr>
      </w:pPr>
      <w:r>
        <w:rPr>
          <w:rFonts w:ascii="Arial" w:eastAsia="Arial" w:hAnsi="Arial" w:cs="Arial"/>
          <w:b/>
          <w:color w:val="000000"/>
        </w:rPr>
        <w:t>Brutto:</w:t>
      </w:r>
      <w:r w:rsidR="00F65F48">
        <w:rPr>
          <w:rFonts w:ascii="Arial" w:eastAsia="Arial" w:hAnsi="Arial" w:cs="Arial"/>
          <w:b/>
          <w:color w:val="000000"/>
        </w:rPr>
        <w:t xml:space="preserve"> </w:t>
      </w:r>
      <w:r w:rsidR="00AA6F13">
        <w:rPr>
          <w:rFonts w:ascii="Arial" w:eastAsia="Arial" w:hAnsi="Arial" w:cs="Arial"/>
          <w:b/>
          <w:bCs/>
          <w:color w:val="000000"/>
        </w:rPr>
        <w:t>……………..</w:t>
      </w:r>
      <w:r w:rsidR="00F65F48">
        <w:rPr>
          <w:rFonts w:ascii="Arial" w:eastAsia="Arial" w:hAnsi="Arial" w:cs="Arial"/>
          <w:color w:val="000000"/>
        </w:rPr>
        <w:t xml:space="preserve"> (</w:t>
      </w:r>
      <w:r w:rsidR="00F65F48">
        <w:rPr>
          <w:rFonts w:ascii="Arial" w:eastAsia="Arial" w:hAnsi="Arial" w:cs="Arial"/>
        </w:rPr>
        <w:t>s</w:t>
      </w:r>
      <w:r w:rsidR="00F65F48">
        <w:rPr>
          <w:rFonts w:ascii="Arial" w:eastAsia="Arial" w:hAnsi="Arial" w:cs="Arial"/>
          <w:color w:val="000000"/>
        </w:rPr>
        <w:t xml:space="preserve">łownie: </w:t>
      </w:r>
      <w:r w:rsidR="00AA6F13">
        <w:rPr>
          <w:rFonts w:ascii="Arial" w:eastAsia="Arial" w:hAnsi="Arial" w:cs="Arial"/>
          <w:color w:val="000000"/>
        </w:rPr>
        <w:t>…………………………..</w:t>
      </w:r>
      <w:r w:rsidR="00F65F48">
        <w:rPr>
          <w:rFonts w:ascii="Arial" w:eastAsia="Arial" w:hAnsi="Arial" w:cs="Arial"/>
          <w:color w:val="000000"/>
        </w:rPr>
        <w:t xml:space="preserve"> zł /00)</w:t>
      </w:r>
    </w:p>
    <w:p w14:paraId="0000002F" w14:textId="2898C758" w:rsidR="00786952" w:rsidRDefault="00000000" w:rsidP="00F65F48">
      <w:pPr>
        <w:pBdr>
          <w:top w:val="nil"/>
          <w:left w:val="nil"/>
          <w:bottom w:val="nil"/>
          <w:right w:val="nil"/>
          <w:between w:val="nil"/>
        </w:pBdr>
        <w:ind w:left="720"/>
        <w:jc w:val="both"/>
        <w:rPr>
          <w:rFonts w:ascii="Arial" w:eastAsia="Arial" w:hAnsi="Arial" w:cs="Arial"/>
        </w:rPr>
      </w:pPr>
      <w:r>
        <w:rPr>
          <w:rFonts w:ascii="Arial" w:eastAsia="Arial" w:hAnsi="Arial" w:cs="Arial"/>
        </w:rPr>
        <w:t>W przypadku rozwiązania umowy najmu w trakcie trwania miesiąca kalendarzowego, Wynajmującemu przysługuje wynagrodzenie proporcjonalne do liczby dni, w których ambulans pozostawał w najmie w danym miesiącu. Wynagrodzenie zostanie obliczone na podstawie stawki miesięcznej podzielonej przez liczbę dni kalendarzowych w danym miesiącu, a następnie pomnożonej przez liczbę dni trwania najmu.</w:t>
      </w:r>
    </w:p>
    <w:p w14:paraId="00000030"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Strony wyłączają możliwość jednostronnego wypowiedzenia wysokości czynszu przez Wynajmującego.</w:t>
      </w:r>
    </w:p>
    <w:p w14:paraId="00000031"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 xml:space="preserve">Wynagrodzenie wypłacane będzie na podstawie faktury VAT, wystawionej przez Wynajmującego na rzecz Najemcy, w terminie od 1 do 15 dnia każdego kolejnego miesiąca, za poprzedni miesiąc najmu. </w:t>
      </w:r>
    </w:p>
    <w:p w14:paraId="00000032"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Płatność nastąpi w terminie 60 dni od daty dostarczenia prawidłowo wystawionej faktury VAT Najemcy i po jej akceptacji przez Najemcę.</w:t>
      </w:r>
    </w:p>
    <w:p w14:paraId="00000033"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Za datę zapłaty uważa się dzień obciążenia rachunku bankowego Najemcy.</w:t>
      </w:r>
    </w:p>
    <w:p w14:paraId="00000034"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Wynajmujący ma prawo żądać od Najemcy odsetek ustawowych z tytułu opóźnienia w zapłacie.</w:t>
      </w:r>
    </w:p>
    <w:p w14:paraId="00000035" w14:textId="29AC240C"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 xml:space="preserve">Wynagrodzenie będzie płatne przelewem na konto bankowe Wynajmującego o numerze </w:t>
      </w:r>
      <w:r w:rsidR="00F65F48">
        <w:rPr>
          <w:rFonts w:ascii="Arial" w:eastAsia="Arial" w:hAnsi="Arial" w:cs="Arial"/>
        </w:rPr>
        <w:t xml:space="preserve"> </w:t>
      </w:r>
      <w:r w:rsidR="00AA6F13">
        <w:rPr>
          <w:rFonts w:ascii="Arial" w:eastAsia="Arial" w:hAnsi="Arial" w:cs="Arial"/>
          <w:b/>
          <w:bCs/>
        </w:rPr>
        <w:t>……………………………………</w:t>
      </w:r>
      <w:r>
        <w:rPr>
          <w:rFonts w:ascii="Arial" w:eastAsia="Arial" w:hAnsi="Arial" w:cs="Arial"/>
        </w:rPr>
        <w:t>, wskazane przez Wynajmującego w treści faktury.</w:t>
      </w:r>
    </w:p>
    <w:p w14:paraId="00000036"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 xml:space="preserve">W przypadku przedstawienia przez Wynajmującego nieczytelnej lub nieprawidłowej faktury VAT lub niezgodnej z postanowieniami niniejszej umowy, Najemca zastrzega sobie prawo </w:t>
      </w:r>
      <w:r>
        <w:rPr>
          <w:rFonts w:ascii="Arial" w:eastAsia="Arial" w:hAnsi="Arial" w:cs="Arial"/>
        </w:rPr>
        <w:lastRenderedPageBreak/>
        <w:t>odmówienia jej przyjęcia. Taka faktura zostanie zwrócona przez Najemcę jako nieprawidłowa i nie będzie stanowić podstawy do zapłaty należności.</w:t>
      </w:r>
    </w:p>
    <w:p w14:paraId="00000037"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Wynagrodzenie  stanowiące przedmiot umowy będzie płatne przelewem na konto wskazane przez Wynajmującego w treści faktury, z zastrzeżeniem zastosowania mechanizmu podzielonej płatności polegającym na tym, że :</w:t>
      </w:r>
    </w:p>
    <w:p w14:paraId="00000038" w14:textId="77777777" w:rsidR="00786952" w:rsidRDefault="00000000">
      <w:pPr>
        <w:pBdr>
          <w:top w:val="nil"/>
          <w:left w:val="nil"/>
          <w:bottom w:val="nil"/>
          <w:right w:val="nil"/>
          <w:between w:val="nil"/>
        </w:pBdr>
        <w:ind w:left="720"/>
        <w:jc w:val="both"/>
        <w:rPr>
          <w:rFonts w:ascii="Arial" w:eastAsia="Arial" w:hAnsi="Arial" w:cs="Arial"/>
        </w:rPr>
      </w:pPr>
      <w:r>
        <w:rPr>
          <w:rFonts w:ascii="Arial" w:eastAsia="Arial" w:hAnsi="Arial" w:cs="Arial"/>
        </w:rPr>
        <w:t>a) zapłaty kwoty odpowiadającej całości albo części kwoty podatku wynikającej z otrzymanej faktury jest dokonywana na rachunek VAT.</w:t>
      </w:r>
    </w:p>
    <w:p w14:paraId="00000039" w14:textId="77777777" w:rsidR="00786952" w:rsidRDefault="00000000">
      <w:pPr>
        <w:pBdr>
          <w:top w:val="nil"/>
          <w:left w:val="nil"/>
          <w:bottom w:val="nil"/>
          <w:right w:val="nil"/>
          <w:between w:val="nil"/>
        </w:pBdr>
        <w:ind w:left="720"/>
        <w:jc w:val="both"/>
        <w:rPr>
          <w:rFonts w:ascii="Arial" w:eastAsia="Arial" w:hAnsi="Arial" w:cs="Arial"/>
        </w:rPr>
      </w:pPr>
      <w:r>
        <w:rPr>
          <w:rFonts w:ascii="Arial" w:eastAsia="Arial" w:hAnsi="Arial" w:cs="Arial"/>
        </w:rPr>
        <w:t>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0000003A" w14:textId="77777777" w:rsidR="00786952" w:rsidRDefault="00000000">
      <w:pPr>
        <w:pBdr>
          <w:top w:val="nil"/>
          <w:left w:val="nil"/>
          <w:bottom w:val="nil"/>
          <w:right w:val="nil"/>
          <w:between w:val="nil"/>
        </w:pBdr>
        <w:ind w:left="720"/>
        <w:jc w:val="both"/>
        <w:rPr>
          <w:rFonts w:ascii="Arial" w:eastAsia="Arial" w:hAnsi="Arial" w:cs="Arial"/>
        </w:rPr>
      </w:pPr>
      <w:r>
        <w:rPr>
          <w:rFonts w:ascii="Arial" w:eastAsia="Arial" w:hAnsi="Arial" w:cs="Arial"/>
        </w:rPr>
        <w:t>c) Na podstawie art. 12 ust. 4i i 4j oraz art. 15d ustawy o podatku dochodowym od osób prawnych Wynajmujący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0000003B" w14:textId="77777777" w:rsidR="00786952" w:rsidRDefault="00000000">
      <w:pPr>
        <w:pBdr>
          <w:top w:val="nil"/>
          <w:left w:val="nil"/>
          <w:bottom w:val="nil"/>
          <w:right w:val="nil"/>
          <w:between w:val="nil"/>
        </w:pBdr>
        <w:ind w:left="720"/>
        <w:jc w:val="both"/>
        <w:rPr>
          <w:rFonts w:ascii="Arial" w:eastAsia="Arial" w:hAnsi="Arial" w:cs="Arial"/>
        </w:rPr>
      </w:pPr>
      <w:r>
        <w:rPr>
          <w:rFonts w:ascii="Arial" w:eastAsia="Arial" w:hAnsi="Arial" w:cs="Arial"/>
        </w:rPr>
        <w:t>d) W przypadku zmiany rachunku bankowego lub wykreślenia wskazanego w pkt. a rachunku bankowego Wynajmującego z wykazu jest on zobowiązany do poinformowania o tym fakcie Najemcę w terminie 1 dnia od momentu zaistnienia zmiany. Informacja winna zawierać nowy numer rachunku bankowego umieszczony w wykazie, na który mają zostać dokonane płatności, i być podpisana przez osoby upoważnione do reprezentowania Wynajmującego oraz w pierwszej kolejności przekazana Najemcy drogą elektroniczną (na adres poczty elektronicznej: ksiegowosc@zsm.czest.pl), a następnie w oryginale do siedziby Najemcy. Informacja, o której mowa powyżej stanowi podstawę do sporządzenia przez Najemcę aneksu do umowy w zakresie zmiany rachunku bankowego. W przypadku poinformowania Najemcy o zmianie rachunku bankowego, jego wykreślenia z wykazu, płatność wymagalna zostaje zawieszona do dnia wskazania przez Wynajmującego innego rachunku, który znajduje się w wykazie, o którym mowa w pkt a.</w:t>
      </w:r>
    </w:p>
    <w:p w14:paraId="0000003C"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 xml:space="preserve">W przypadku zawieszenia terminu płatności faktury zgodnie z pkt b, który został określony zgodnie z niniejszą umową, Wynajmującemu nie będzie przysługiwało prawo do naliczania dodatkowych opłat, kar, rekompensat, ani nie będzie naliczał odsetek za powstałe opóźnienie w zapłacie faktury.    </w:t>
      </w:r>
    </w:p>
    <w:p w14:paraId="0000003D"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W przypadku, jeżeli Najemca dokona wpłaty na rachunek bankowy Wynajmującego wskazany w umowie, a rachunek ten na dzień zlecenia przelewu nie będzie ujęty w wykazie, o którym mowa w pkt a Wynajmujący zobowiązany będzie do zapłaty na rzecz Najemcy odszkodowania w wysokości równowartości sankcji jaka zostanie nałożona przez Urząd Skarbowy wobec Najemcy wraz z należnymi odsetkami lub równowartości podatku dochodowego od osób prawnych jaki Najemca zapłaci do Urzędu skarbowego z tytułu okoliczności wynikających z powyższych punktów,. Odszkodowanie będzie płatne na podstawie noty księgowej wystawionej przez Najemcę w terminie 7 dni od daty jej wystawienia.</w:t>
      </w:r>
    </w:p>
    <w:p w14:paraId="0000003E"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Najemca wyraża zgodę na przesyłanie przez Wynajmującego ustrukturyzowanych faktur elektronicznych za pośrednictwem platformy elektronicznego fakturowania (PEF), na której posiada aktywne konto, natomiast nie wyraża zgody na przesyłanie przez Wynajmującego innych niż faktury ustrukturyzowanych dokumentów elektronicznych.</w:t>
      </w:r>
    </w:p>
    <w:p w14:paraId="0000003F"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Ustrukturyzowana faktura elektroniczna winna zawierać dane wymienione w art. 6 ustawy z dnia 9 listopada 2018 r. o elektronicznym fakturowaniu w zamówieniach publicznych, koncesjach na roboty budowlane lub usługi oraz partnerstwie publiczno-prywatnym.</w:t>
      </w:r>
    </w:p>
    <w:p w14:paraId="00000040"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 xml:space="preserve">Strony zgodnie postanawiają, że do jednego okresu rozliczeniowego (miesiąca) będzie wystawiana nie więcej niż jedna faktura Vat. W razie opóźnienia Najemcy z płatnością, rekompensata na podstawie art. 10 ustawy z dnia 8 marca 2013r. o przeciwdziałaniu nadmiernym opóźnieniom w transakcjach handlowych, jest należna wyłącznie w </w:t>
      </w:r>
      <w:r>
        <w:rPr>
          <w:rFonts w:ascii="Arial" w:eastAsia="Arial" w:hAnsi="Arial" w:cs="Arial"/>
        </w:rPr>
        <w:lastRenderedPageBreak/>
        <w:t xml:space="preserve">pojedynczej wysokości od całej transakcji handlowej, czyli umowy, w rozumieniu art. 4 pkt 1 ww. ustawy. </w:t>
      </w:r>
    </w:p>
    <w:p w14:paraId="00000041"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W przypadku nieterminowej zapłaty wynagrodzenia przez Najemcę lub opóźnienia w płatności, Wynajmujący może naliczyć odsetki w wysokości ustawowej, zgodnie z art. 4 pkt 3 lit. a Ustawy o przeciwdziałaniu nadmiernym opóźnieniom w transakcjach handlowych. Wynajmującemu nie przysługuje prawo żądania zwrotu ambulansu. W przypadku zabrania ambulansu, Najemcy przysługuje zawarcie umowy najmu z innym podmiotem i obciążenia Wynajmującego ewentualną różnicą w cenie.</w:t>
      </w:r>
    </w:p>
    <w:p w14:paraId="00000042"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Z uwagi na objęcie Najemcy dyscypliną finansów publicznych, strony uzgadniają, że w przypadku opóźnienia w zapłacie należnego Wynajmującemu wynagrodzenia, o którym mowa powyżej, Najemca zapłaci Wynajmującemu należne mu odsetki wyłącznie na podstawie prawidłowo wystawionej noty odsetkowej doręczonej Najemcy.</w:t>
      </w:r>
    </w:p>
    <w:p w14:paraId="00000043" w14:textId="77777777" w:rsidR="00786952" w:rsidRDefault="00000000">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rPr>
        <w:t>Faktura niezgodna z postanowieniami niniejszego paragrafu umowy zostanie zwrócona przez Najemcę jako nieprawidłowa i nie będzie stanowić podstawy do zapłaty należności.</w:t>
      </w:r>
    </w:p>
    <w:p w14:paraId="00000044" w14:textId="77777777" w:rsidR="00786952" w:rsidRDefault="00786952">
      <w:pPr>
        <w:spacing w:line="360" w:lineRule="auto"/>
        <w:jc w:val="center"/>
        <w:rPr>
          <w:rFonts w:ascii="Arial" w:eastAsia="Arial" w:hAnsi="Arial" w:cs="Arial"/>
          <w:b/>
        </w:rPr>
      </w:pPr>
    </w:p>
    <w:p w14:paraId="397D4390" w14:textId="77777777" w:rsidR="00A2628D" w:rsidRDefault="00A2628D">
      <w:pPr>
        <w:spacing w:line="360" w:lineRule="auto"/>
        <w:jc w:val="center"/>
        <w:rPr>
          <w:rFonts w:ascii="Arial" w:eastAsia="Arial" w:hAnsi="Arial" w:cs="Arial"/>
          <w:b/>
        </w:rPr>
      </w:pPr>
    </w:p>
    <w:p w14:paraId="2DDBB94A" w14:textId="77777777" w:rsidR="00A2628D" w:rsidRDefault="00A2628D">
      <w:pPr>
        <w:spacing w:line="360" w:lineRule="auto"/>
        <w:jc w:val="center"/>
        <w:rPr>
          <w:rFonts w:ascii="Arial" w:eastAsia="Arial" w:hAnsi="Arial" w:cs="Arial"/>
          <w:b/>
        </w:rPr>
      </w:pPr>
    </w:p>
    <w:p w14:paraId="00000045" w14:textId="77777777" w:rsidR="00786952" w:rsidRDefault="00000000">
      <w:pPr>
        <w:spacing w:line="360" w:lineRule="auto"/>
        <w:jc w:val="center"/>
        <w:rPr>
          <w:rFonts w:ascii="Arial" w:eastAsia="Arial" w:hAnsi="Arial" w:cs="Arial"/>
          <w:b/>
        </w:rPr>
      </w:pPr>
      <w:r>
        <w:rPr>
          <w:rFonts w:ascii="Arial" w:eastAsia="Arial" w:hAnsi="Arial" w:cs="Arial"/>
          <w:b/>
        </w:rPr>
        <w:t>§ 4</w:t>
      </w:r>
    </w:p>
    <w:p w14:paraId="00000046" w14:textId="1FBBE99A" w:rsidR="00786952" w:rsidRDefault="00000000">
      <w:pPr>
        <w:numPr>
          <w:ilvl w:val="0"/>
          <w:numId w:val="4"/>
        </w:numPr>
        <w:ind w:left="708" w:hanging="363"/>
        <w:jc w:val="both"/>
        <w:rPr>
          <w:rFonts w:ascii="Arial" w:eastAsia="Arial" w:hAnsi="Arial" w:cs="Arial"/>
        </w:rPr>
      </w:pPr>
      <w:r>
        <w:rPr>
          <w:rFonts w:ascii="Arial" w:eastAsia="Arial" w:hAnsi="Arial" w:cs="Arial"/>
        </w:rPr>
        <w:t xml:space="preserve">Wynajmujący dostarczy ambulans w terminie do dnia </w:t>
      </w:r>
      <w:r w:rsidR="00DF1182">
        <w:rPr>
          <w:rFonts w:ascii="Arial" w:eastAsia="Arial" w:hAnsi="Arial" w:cs="Arial"/>
        </w:rPr>
        <w:t xml:space="preserve"> </w:t>
      </w:r>
      <w:r w:rsidR="00DF1182" w:rsidRPr="00DF1182">
        <w:rPr>
          <w:rFonts w:ascii="Arial" w:eastAsia="Arial" w:hAnsi="Arial" w:cs="Arial"/>
          <w:b/>
          <w:bCs/>
        </w:rPr>
        <w:t>0</w:t>
      </w:r>
      <w:r w:rsidR="00AA6F13">
        <w:rPr>
          <w:rFonts w:ascii="Arial" w:eastAsia="Arial" w:hAnsi="Arial" w:cs="Arial"/>
          <w:b/>
          <w:bCs/>
        </w:rPr>
        <w:t>1</w:t>
      </w:r>
      <w:r w:rsidR="00DF1182" w:rsidRPr="00DF1182">
        <w:rPr>
          <w:rFonts w:ascii="Arial" w:eastAsia="Arial" w:hAnsi="Arial" w:cs="Arial"/>
          <w:b/>
          <w:bCs/>
        </w:rPr>
        <w:t>.0</w:t>
      </w:r>
      <w:r w:rsidR="00AA6F13">
        <w:rPr>
          <w:rFonts w:ascii="Arial" w:eastAsia="Arial" w:hAnsi="Arial" w:cs="Arial"/>
          <w:b/>
          <w:bCs/>
        </w:rPr>
        <w:t>3</w:t>
      </w:r>
      <w:r w:rsidR="00DF1182" w:rsidRPr="00DF1182">
        <w:rPr>
          <w:rFonts w:ascii="Arial" w:eastAsia="Arial" w:hAnsi="Arial" w:cs="Arial"/>
          <w:b/>
          <w:bCs/>
        </w:rPr>
        <w:t>.202</w:t>
      </w:r>
      <w:r w:rsidR="00CB5FA5">
        <w:rPr>
          <w:rFonts w:ascii="Arial" w:eastAsia="Arial" w:hAnsi="Arial" w:cs="Arial"/>
          <w:b/>
          <w:bCs/>
        </w:rPr>
        <w:t>6</w:t>
      </w:r>
      <w:r w:rsidR="00DF1182" w:rsidRPr="00DF1182">
        <w:rPr>
          <w:rFonts w:ascii="Arial" w:eastAsia="Arial" w:hAnsi="Arial" w:cs="Arial"/>
          <w:b/>
          <w:bCs/>
        </w:rPr>
        <w:t>r.</w:t>
      </w:r>
      <w:r>
        <w:rPr>
          <w:rFonts w:ascii="Arial" w:eastAsia="Arial" w:hAnsi="Arial" w:cs="Arial"/>
        </w:rPr>
        <w:t xml:space="preserve"> </w:t>
      </w:r>
    </w:p>
    <w:p w14:paraId="00000047" w14:textId="77777777" w:rsidR="00786952" w:rsidRDefault="00000000">
      <w:pPr>
        <w:numPr>
          <w:ilvl w:val="0"/>
          <w:numId w:val="4"/>
        </w:numPr>
        <w:ind w:left="708" w:hanging="363"/>
        <w:jc w:val="both"/>
        <w:rPr>
          <w:rFonts w:ascii="Arial" w:eastAsia="Arial" w:hAnsi="Arial" w:cs="Arial"/>
        </w:rPr>
      </w:pPr>
      <w:r>
        <w:rPr>
          <w:rFonts w:ascii="Arial" w:eastAsia="Arial" w:hAnsi="Arial" w:cs="Arial"/>
        </w:rPr>
        <w:t>Ambulans wraz z wyposażeniem zostanie przekazany protokołem zdawczo-odbiorczym upoważnionemu pracownikowi Sekcji Transportu, w obecności przedstawiciela Wynajmującego.</w:t>
      </w:r>
    </w:p>
    <w:p w14:paraId="00000048" w14:textId="77777777" w:rsidR="00786952" w:rsidRDefault="00000000">
      <w:pPr>
        <w:numPr>
          <w:ilvl w:val="0"/>
          <w:numId w:val="4"/>
        </w:numPr>
        <w:ind w:left="708" w:hanging="363"/>
        <w:jc w:val="both"/>
        <w:rPr>
          <w:rFonts w:ascii="Arial" w:eastAsia="Arial" w:hAnsi="Arial" w:cs="Arial"/>
        </w:rPr>
      </w:pPr>
      <w:r>
        <w:rPr>
          <w:rFonts w:ascii="Arial" w:eastAsia="Arial" w:hAnsi="Arial" w:cs="Arial"/>
        </w:rPr>
        <w:t>Protokół zdawczo-odbiorczy zawierał będzie następujące informacje: nazwę i adres Najemcy i Wynajmującego, model ambulansu, numer rejestracyjny, datę przekazania pojazdu, oświadczenie o stanie technicznym z wyszczególnieniem istniejących uszkodzeń, podpisy upoważnionych przedstawicieli Najemcy i Wynajmującego.</w:t>
      </w:r>
    </w:p>
    <w:p w14:paraId="00000049" w14:textId="77777777" w:rsidR="00786952" w:rsidRDefault="00000000">
      <w:pPr>
        <w:numPr>
          <w:ilvl w:val="0"/>
          <w:numId w:val="4"/>
        </w:numPr>
        <w:ind w:left="708" w:hanging="363"/>
        <w:jc w:val="both"/>
        <w:rPr>
          <w:rFonts w:ascii="Arial" w:eastAsia="Arial" w:hAnsi="Arial" w:cs="Arial"/>
        </w:rPr>
      </w:pPr>
      <w:r>
        <w:rPr>
          <w:rFonts w:ascii="Arial" w:eastAsia="Arial" w:hAnsi="Arial" w:cs="Arial"/>
        </w:rPr>
        <w:t>Podpisanie protokołu zdawczo – odbiorczego nastąpi po stwierdzeniu przez Strony zgodności protokołu ze stanem faktycznym.</w:t>
      </w:r>
    </w:p>
    <w:p w14:paraId="0000004A" w14:textId="77777777" w:rsidR="00786952" w:rsidRDefault="00000000">
      <w:pPr>
        <w:numPr>
          <w:ilvl w:val="0"/>
          <w:numId w:val="4"/>
        </w:numPr>
        <w:ind w:left="708" w:hanging="363"/>
        <w:jc w:val="both"/>
        <w:rPr>
          <w:rFonts w:ascii="Arial" w:eastAsia="Arial" w:hAnsi="Arial" w:cs="Arial"/>
        </w:rPr>
      </w:pPr>
      <w:r>
        <w:rPr>
          <w:rFonts w:ascii="Arial" w:eastAsia="Arial" w:hAnsi="Arial" w:cs="Arial"/>
        </w:rPr>
        <w:t xml:space="preserve">Wraz z podpisanym protokołem zostanie przekazana kopia dokumentów: </w:t>
      </w:r>
    </w:p>
    <w:p w14:paraId="0000004B" w14:textId="77777777" w:rsidR="00786952" w:rsidRDefault="00000000">
      <w:pPr>
        <w:ind w:left="708" w:hanging="363"/>
        <w:jc w:val="both"/>
        <w:rPr>
          <w:rFonts w:ascii="Arial" w:eastAsia="Arial" w:hAnsi="Arial" w:cs="Arial"/>
        </w:rPr>
      </w:pPr>
      <w:r>
        <w:rPr>
          <w:rFonts w:ascii="Arial" w:eastAsia="Arial" w:hAnsi="Arial" w:cs="Arial"/>
        </w:rPr>
        <w:t>- dowód rejestracyjny pojazdu,</w:t>
      </w:r>
    </w:p>
    <w:p w14:paraId="0000004C" w14:textId="77777777" w:rsidR="00786952" w:rsidRDefault="00000000">
      <w:pPr>
        <w:ind w:left="708" w:hanging="363"/>
        <w:jc w:val="both"/>
        <w:rPr>
          <w:rFonts w:ascii="Arial" w:eastAsia="Arial" w:hAnsi="Arial" w:cs="Arial"/>
        </w:rPr>
      </w:pPr>
      <w:r>
        <w:rPr>
          <w:rFonts w:ascii="Arial" w:eastAsia="Arial" w:hAnsi="Arial" w:cs="Arial"/>
        </w:rPr>
        <w:t>- polisa OC.</w:t>
      </w:r>
    </w:p>
    <w:p w14:paraId="0000004D" w14:textId="77777777" w:rsidR="00786952" w:rsidRDefault="00000000">
      <w:pPr>
        <w:ind w:left="708" w:hanging="363"/>
        <w:jc w:val="both"/>
        <w:rPr>
          <w:rFonts w:ascii="Arial" w:eastAsia="Arial" w:hAnsi="Arial" w:cs="Arial"/>
        </w:rPr>
      </w:pPr>
      <w:r>
        <w:rPr>
          <w:rFonts w:ascii="Arial" w:eastAsia="Arial" w:hAnsi="Arial" w:cs="Arial"/>
        </w:rPr>
        <w:t xml:space="preserve">6. Wynajmujący zobowiązuje się do dostarczenia ambulansu w stanie kompletnym i   nieuszkodzonym. </w:t>
      </w:r>
    </w:p>
    <w:p w14:paraId="0000004E" w14:textId="77777777" w:rsidR="00786952" w:rsidRDefault="00000000">
      <w:pPr>
        <w:ind w:left="708" w:hanging="363"/>
        <w:jc w:val="both"/>
        <w:rPr>
          <w:rFonts w:ascii="Arial" w:eastAsia="Arial" w:hAnsi="Arial" w:cs="Arial"/>
        </w:rPr>
      </w:pPr>
      <w:r>
        <w:rPr>
          <w:rFonts w:ascii="Arial" w:eastAsia="Arial" w:hAnsi="Arial" w:cs="Arial"/>
        </w:rPr>
        <w:t xml:space="preserve">7. </w:t>
      </w:r>
      <w:r>
        <w:rPr>
          <w:rFonts w:ascii="Arial" w:eastAsia="Arial" w:hAnsi="Arial" w:cs="Arial"/>
        </w:rPr>
        <w:tab/>
        <w:t>Wynajmujący odpowiada za wady fizyczne i prawne ujawnione w dostarczonym ambulansie i ponosi wszelkie zobowiązania z tego wynikające.</w:t>
      </w:r>
    </w:p>
    <w:p w14:paraId="0000004F" w14:textId="77777777" w:rsidR="00786952" w:rsidRDefault="00000000">
      <w:pPr>
        <w:ind w:left="708" w:hanging="363"/>
        <w:jc w:val="both"/>
        <w:rPr>
          <w:rFonts w:ascii="Arial" w:eastAsia="Arial" w:hAnsi="Arial" w:cs="Arial"/>
        </w:rPr>
      </w:pPr>
      <w:r>
        <w:rPr>
          <w:rFonts w:ascii="Arial" w:eastAsia="Arial" w:hAnsi="Arial" w:cs="Arial"/>
        </w:rPr>
        <w:t>8.</w:t>
      </w:r>
      <w:r>
        <w:rPr>
          <w:rFonts w:ascii="Arial" w:eastAsia="Arial" w:hAnsi="Arial" w:cs="Arial"/>
        </w:rPr>
        <w:tab/>
        <w:t>Strony uzgadniają, iż przedmiot umowy będzie wykorzystywany całodobowo, przez różne osoby, a miejsce postoju ambulansu będzie znajdowało się na terenie Miejskiego Szpitala Zespolonego w Częstochowie, przy ul. Mirowskiej 15.</w:t>
      </w:r>
    </w:p>
    <w:p w14:paraId="00000050" w14:textId="77777777" w:rsidR="00786952" w:rsidRDefault="00786952">
      <w:pPr>
        <w:pBdr>
          <w:top w:val="nil"/>
          <w:left w:val="nil"/>
          <w:bottom w:val="nil"/>
          <w:right w:val="nil"/>
          <w:between w:val="nil"/>
        </w:pBdr>
        <w:spacing w:line="360" w:lineRule="auto"/>
        <w:ind w:right="-33"/>
        <w:rPr>
          <w:rFonts w:ascii="Arial" w:eastAsia="Arial" w:hAnsi="Arial" w:cs="Arial"/>
          <w:b/>
          <w:color w:val="000000"/>
        </w:rPr>
      </w:pPr>
    </w:p>
    <w:p w14:paraId="4FF5D341" w14:textId="77777777" w:rsidR="00D33959" w:rsidRDefault="00D33959">
      <w:pPr>
        <w:pBdr>
          <w:top w:val="nil"/>
          <w:left w:val="nil"/>
          <w:bottom w:val="nil"/>
          <w:right w:val="nil"/>
          <w:between w:val="nil"/>
        </w:pBdr>
        <w:spacing w:line="360" w:lineRule="auto"/>
        <w:ind w:right="-33"/>
        <w:jc w:val="center"/>
        <w:rPr>
          <w:rFonts w:ascii="Arial" w:eastAsia="Arial" w:hAnsi="Arial" w:cs="Arial"/>
          <w:b/>
        </w:rPr>
      </w:pPr>
    </w:p>
    <w:p w14:paraId="00000052" w14:textId="77777777" w:rsidR="00786952" w:rsidRDefault="00000000">
      <w:pPr>
        <w:pBdr>
          <w:top w:val="nil"/>
          <w:left w:val="nil"/>
          <w:bottom w:val="nil"/>
          <w:right w:val="nil"/>
          <w:between w:val="nil"/>
        </w:pBdr>
        <w:spacing w:line="360" w:lineRule="auto"/>
        <w:ind w:right="-33"/>
        <w:jc w:val="center"/>
        <w:rPr>
          <w:rFonts w:ascii="Arial" w:eastAsia="Arial" w:hAnsi="Arial" w:cs="Arial"/>
          <w:b/>
          <w:color w:val="000000"/>
        </w:rPr>
      </w:pPr>
      <w:r>
        <w:rPr>
          <w:rFonts w:ascii="Arial" w:eastAsia="Arial" w:hAnsi="Arial" w:cs="Arial"/>
          <w:b/>
          <w:color w:val="000000"/>
        </w:rPr>
        <w:t>§ 5</w:t>
      </w:r>
    </w:p>
    <w:p w14:paraId="00000053" w14:textId="77777777" w:rsidR="00786952" w:rsidRDefault="00000000">
      <w:pPr>
        <w:numPr>
          <w:ilvl w:val="0"/>
          <w:numId w:val="3"/>
        </w:numPr>
        <w:pBdr>
          <w:top w:val="nil"/>
          <w:left w:val="nil"/>
          <w:bottom w:val="nil"/>
          <w:right w:val="nil"/>
          <w:between w:val="nil"/>
        </w:pBdr>
        <w:ind w:left="708" w:right="-33" w:hanging="425"/>
        <w:jc w:val="both"/>
        <w:rPr>
          <w:rFonts w:ascii="Arial" w:eastAsia="Arial" w:hAnsi="Arial" w:cs="Arial"/>
          <w:color w:val="000000"/>
        </w:rPr>
      </w:pPr>
      <w:r>
        <w:rPr>
          <w:rFonts w:ascii="Arial" w:eastAsia="Arial" w:hAnsi="Arial" w:cs="Arial"/>
          <w:color w:val="000000"/>
        </w:rPr>
        <w:t>W przypadku uszkodzenia lub awarii</w:t>
      </w:r>
      <w:r>
        <w:rPr>
          <w:rFonts w:ascii="Arial" w:eastAsia="Arial" w:hAnsi="Arial" w:cs="Arial"/>
        </w:rPr>
        <w:t xml:space="preserve">, </w:t>
      </w:r>
      <w:r>
        <w:rPr>
          <w:rFonts w:ascii="Arial" w:eastAsia="Arial" w:hAnsi="Arial" w:cs="Arial"/>
          <w:color w:val="000000"/>
        </w:rPr>
        <w:t>uniemożliwiając</w:t>
      </w:r>
      <w:r>
        <w:rPr>
          <w:rFonts w:ascii="Arial" w:eastAsia="Arial" w:hAnsi="Arial" w:cs="Arial"/>
        </w:rPr>
        <w:t>ej</w:t>
      </w:r>
      <w:r>
        <w:rPr>
          <w:rFonts w:ascii="Arial" w:eastAsia="Arial" w:hAnsi="Arial" w:cs="Arial"/>
          <w:color w:val="000000"/>
        </w:rPr>
        <w:t xml:space="preserve"> dalszą </w:t>
      </w:r>
      <w:r>
        <w:rPr>
          <w:rFonts w:ascii="Arial" w:eastAsia="Arial" w:hAnsi="Arial" w:cs="Arial"/>
        </w:rPr>
        <w:t>eksploatację</w:t>
      </w:r>
      <w:r>
        <w:rPr>
          <w:rFonts w:ascii="Arial" w:eastAsia="Arial" w:hAnsi="Arial" w:cs="Arial"/>
          <w:color w:val="000000"/>
        </w:rPr>
        <w:t xml:space="preserve"> ambulansu, o którym mowa w § 1 pkt. 1 niniejszej umowy, Wynajmujący zobowiązuje się zapewnić zastępczy ambulans w ciągu 6 godzin w dni powszednie </w:t>
      </w:r>
      <w:r>
        <w:rPr>
          <w:rFonts w:ascii="Arial" w:eastAsia="Arial" w:hAnsi="Arial" w:cs="Arial"/>
        </w:rPr>
        <w:t>(poniedziałek-piątek)</w:t>
      </w:r>
      <w:r>
        <w:rPr>
          <w:rFonts w:ascii="Arial" w:eastAsia="Arial" w:hAnsi="Arial" w:cs="Arial"/>
          <w:color w:val="000000"/>
        </w:rPr>
        <w:t xml:space="preserve"> i w ciągu 8 godzin w dni wolne od pracy i święta.</w:t>
      </w:r>
    </w:p>
    <w:p w14:paraId="56CF383A" w14:textId="462A073B" w:rsidR="00A2628D" w:rsidRPr="00A2628D" w:rsidRDefault="00000000" w:rsidP="00A2628D">
      <w:pPr>
        <w:numPr>
          <w:ilvl w:val="0"/>
          <w:numId w:val="3"/>
        </w:numPr>
        <w:pBdr>
          <w:top w:val="nil"/>
          <w:left w:val="nil"/>
          <w:bottom w:val="nil"/>
          <w:right w:val="nil"/>
          <w:between w:val="nil"/>
        </w:pBdr>
        <w:ind w:left="708" w:right="-33" w:hanging="425"/>
        <w:jc w:val="both"/>
        <w:rPr>
          <w:rFonts w:ascii="Arial" w:eastAsia="Arial" w:hAnsi="Arial" w:cs="Arial"/>
          <w:color w:val="000000"/>
        </w:rPr>
      </w:pPr>
      <w:r>
        <w:rPr>
          <w:rFonts w:ascii="Arial" w:eastAsia="Arial" w:hAnsi="Arial" w:cs="Arial"/>
          <w:color w:val="000000"/>
        </w:rPr>
        <w:t>Wynajmujący zapewnia pełen zakres ubezpieczenia ( OC, AC, NW ) ambulansu</w:t>
      </w:r>
    </w:p>
    <w:p w14:paraId="77AFD496" w14:textId="77777777" w:rsidR="007E3FC7" w:rsidRDefault="007E3FC7">
      <w:pPr>
        <w:pBdr>
          <w:top w:val="nil"/>
          <w:left w:val="nil"/>
          <w:bottom w:val="nil"/>
          <w:right w:val="nil"/>
          <w:between w:val="nil"/>
        </w:pBdr>
        <w:tabs>
          <w:tab w:val="left" w:pos="0"/>
          <w:tab w:val="left" w:pos="360"/>
        </w:tabs>
        <w:spacing w:line="360" w:lineRule="auto"/>
        <w:ind w:right="-33"/>
        <w:jc w:val="center"/>
        <w:rPr>
          <w:rFonts w:ascii="Arial" w:eastAsia="Arial" w:hAnsi="Arial" w:cs="Arial"/>
          <w:b/>
          <w:color w:val="000000"/>
        </w:rPr>
      </w:pPr>
    </w:p>
    <w:p w14:paraId="2CBE86C2" w14:textId="77777777" w:rsidR="007E3FC7" w:rsidRDefault="007E3FC7">
      <w:pPr>
        <w:pBdr>
          <w:top w:val="nil"/>
          <w:left w:val="nil"/>
          <w:bottom w:val="nil"/>
          <w:right w:val="nil"/>
          <w:between w:val="nil"/>
        </w:pBdr>
        <w:tabs>
          <w:tab w:val="left" w:pos="0"/>
          <w:tab w:val="left" w:pos="360"/>
        </w:tabs>
        <w:spacing w:line="360" w:lineRule="auto"/>
        <w:ind w:right="-33"/>
        <w:jc w:val="center"/>
        <w:rPr>
          <w:rFonts w:ascii="Arial" w:eastAsia="Arial" w:hAnsi="Arial" w:cs="Arial"/>
          <w:b/>
          <w:color w:val="000000"/>
        </w:rPr>
      </w:pPr>
    </w:p>
    <w:p w14:paraId="75D5931F" w14:textId="77777777" w:rsidR="007E3FC7" w:rsidRDefault="007E3FC7">
      <w:pPr>
        <w:pBdr>
          <w:top w:val="nil"/>
          <w:left w:val="nil"/>
          <w:bottom w:val="nil"/>
          <w:right w:val="nil"/>
          <w:between w:val="nil"/>
        </w:pBdr>
        <w:tabs>
          <w:tab w:val="left" w:pos="0"/>
          <w:tab w:val="left" w:pos="360"/>
        </w:tabs>
        <w:spacing w:line="360" w:lineRule="auto"/>
        <w:ind w:right="-33"/>
        <w:jc w:val="center"/>
        <w:rPr>
          <w:rFonts w:ascii="Arial" w:eastAsia="Arial" w:hAnsi="Arial" w:cs="Arial"/>
          <w:b/>
          <w:color w:val="000000"/>
        </w:rPr>
      </w:pPr>
    </w:p>
    <w:p w14:paraId="00000056" w14:textId="24449359" w:rsidR="00786952" w:rsidRDefault="00000000">
      <w:pPr>
        <w:pBdr>
          <w:top w:val="nil"/>
          <w:left w:val="nil"/>
          <w:bottom w:val="nil"/>
          <w:right w:val="nil"/>
          <w:between w:val="nil"/>
        </w:pBdr>
        <w:tabs>
          <w:tab w:val="left" w:pos="0"/>
          <w:tab w:val="left" w:pos="360"/>
        </w:tabs>
        <w:spacing w:line="360" w:lineRule="auto"/>
        <w:ind w:right="-33"/>
        <w:jc w:val="center"/>
        <w:rPr>
          <w:rFonts w:ascii="Arial" w:eastAsia="Arial" w:hAnsi="Arial" w:cs="Arial"/>
          <w:b/>
          <w:color w:val="000000"/>
        </w:rPr>
      </w:pPr>
      <w:r>
        <w:rPr>
          <w:rFonts w:ascii="Arial" w:eastAsia="Arial" w:hAnsi="Arial" w:cs="Arial"/>
          <w:b/>
          <w:color w:val="000000"/>
        </w:rPr>
        <w:lastRenderedPageBreak/>
        <w:t>§ 6</w:t>
      </w:r>
    </w:p>
    <w:p w14:paraId="00000057" w14:textId="77777777" w:rsidR="00786952" w:rsidRDefault="00000000">
      <w:pPr>
        <w:numPr>
          <w:ilvl w:val="0"/>
          <w:numId w:val="9"/>
        </w:numPr>
        <w:ind w:left="708"/>
        <w:jc w:val="both"/>
        <w:rPr>
          <w:rFonts w:ascii="Arial" w:eastAsia="Arial" w:hAnsi="Arial" w:cs="Arial"/>
        </w:rPr>
      </w:pPr>
      <w:r>
        <w:rPr>
          <w:rFonts w:ascii="Arial" w:eastAsia="Arial" w:hAnsi="Arial" w:cs="Arial"/>
        </w:rPr>
        <w:t>Najemca zobowiązany  jest do bezzwłocznego telefonicznego powiadomienia Wynajmującego o stwierdzonych w czasie eksploatacji usterkach i uszkodzeniach ambulansu.</w:t>
      </w:r>
    </w:p>
    <w:p w14:paraId="00000058" w14:textId="6C285D3F" w:rsidR="00786952" w:rsidRDefault="00000000">
      <w:pPr>
        <w:numPr>
          <w:ilvl w:val="0"/>
          <w:numId w:val="9"/>
        </w:numPr>
        <w:ind w:left="708"/>
        <w:jc w:val="both"/>
        <w:rPr>
          <w:rFonts w:ascii="Arial" w:eastAsia="Arial" w:hAnsi="Arial" w:cs="Arial"/>
        </w:rPr>
      </w:pPr>
      <w:r>
        <w:rPr>
          <w:rFonts w:ascii="Arial" w:eastAsia="Arial" w:hAnsi="Arial" w:cs="Arial"/>
        </w:rPr>
        <w:t xml:space="preserve">Osoba odpowiedzialną ze strony Najemcy za nadzór nad realizacją przedmiotu umowy jest Specjalista ds. Transportu </w:t>
      </w:r>
      <w:r w:rsidR="00DF1182">
        <w:rPr>
          <w:rFonts w:ascii="Arial" w:eastAsia="Arial" w:hAnsi="Arial" w:cs="Arial"/>
        </w:rPr>
        <w:t>Magdalena Zatoń</w:t>
      </w:r>
      <w:r>
        <w:rPr>
          <w:rFonts w:ascii="Arial" w:eastAsia="Arial" w:hAnsi="Arial" w:cs="Arial"/>
        </w:rPr>
        <w:t>, tel. 34 370 21 27.</w:t>
      </w:r>
    </w:p>
    <w:p w14:paraId="00000059" w14:textId="6A86C9CA" w:rsidR="00786952" w:rsidRDefault="00000000">
      <w:pPr>
        <w:numPr>
          <w:ilvl w:val="0"/>
          <w:numId w:val="9"/>
        </w:numPr>
        <w:ind w:left="708"/>
        <w:jc w:val="both"/>
        <w:rPr>
          <w:rFonts w:ascii="Arial" w:eastAsia="Arial" w:hAnsi="Arial" w:cs="Arial"/>
        </w:rPr>
      </w:pPr>
      <w:r>
        <w:rPr>
          <w:rFonts w:ascii="Arial" w:eastAsia="Arial" w:hAnsi="Arial" w:cs="Arial"/>
        </w:rPr>
        <w:t xml:space="preserve">Osobą odpowiedzialną ze strony Wynajmującego za nadzór nad realizacją przedmiotu umowy jest </w:t>
      </w:r>
      <w:r w:rsidR="00AA6F13">
        <w:rPr>
          <w:rFonts w:ascii="Arial" w:eastAsia="Arial" w:hAnsi="Arial" w:cs="Arial"/>
        </w:rPr>
        <w:t>………………………</w:t>
      </w:r>
      <w:r w:rsidR="00D97FB9">
        <w:rPr>
          <w:rFonts w:ascii="Arial" w:eastAsia="Arial" w:hAnsi="Arial" w:cs="Arial"/>
        </w:rPr>
        <w:t xml:space="preserve"> </w:t>
      </w:r>
      <w:r>
        <w:rPr>
          <w:rFonts w:ascii="Arial" w:eastAsia="Arial" w:hAnsi="Arial" w:cs="Arial"/>
        </w:rPr>
        <w:t xml:space="preserve">tel. </w:t>
      </w:r>
      <w:r w:rsidR="00AA6F13">
        <w:rPr>
          <w:rFonts w:ascii="Arial" w:eastAsia="Arial" w:hAnsi="Arial" w:cs="Arial"/>
        </w:rPr>
        <w:t>……………………………….</w:t>
      </w:r>
      <w:r w:rsidR="00D97FB9">
        <w:rPr>
          <w:rFonts w:ascii="Arial" w:eastAsia="Arial" w:hAnsi="Arial" w:cs="Arial"/>
        </w:rPr>
        <w:t>.</w:t>
      </w:r>
    </w:p>
    <w:p w14:paraId="0000005A" w14:textId="77777777" w:rsidR="00786952" w:rsidRDefault="00786952">
      <w:pPr>
        <w:pBdr>
          <w:top w:val="nil"/>
          <w:left w:val="nil"/>
          <w:bottom w:val="nil"/>
          <w:right w:val="nil"/>
          <w:between w:val="nil"/>
        </w:pBdr>
        <w:jc w:val="both"/>
        <w:rPr>
          <w:rFonts w:ascii="Arial" w:eastAsia="Arial" w:hAnsi="Arial" w:cs="Arial"/>
          <w:color w:val="000000"/>
        </w:rPr>
      </w:pPr>
    </w:p>
    <w:p w14:paraId="0000005B" w14:textId="77777777" w:rsidR="00786952" w:rsidRDefault="00000000">
      <w:pPr>
        <w:pBdr>
          <w:top w:val="nil"/>
          <w:left w:val="nil"/>
          <w:bottom w:val="nil"/>
          <w:right w:val="nil"/>
          <w:between w:val="nil"/>
        </w:pBdr>
        <w:tabs>
          <w:tab w:val="left" w:pos="0"/>
          <w:tab w:val="left" w:pos="360"/>
          <w:tab w:val="left" w:pos="851"/>
        </w:tabs>
        <w:spacing w:line="276" w:lineRule="auto"/>
        <w:ind w:right="-33"/>
        <w:jc w:val="center"/>
        <w:rPr>
          <w:rFonts w:ascii="Arial" w:eastAsia="Arial" w:hAnsi="Arial" w:cs="Arial"/>
          <w:b/>
          <w:color w:val="000000"/>
        </w:rPr>
      </w:pPr>
      <w:r>
        <w:rPr>
          <w:rFonts w:ascii="Arial" w:eastAsia="Arial" w:hAnsi="Arial" w:cs="Arial"/>
          <w:b/>
          <w:color w:val="000000"/>
        </w:rPr>
        <w:t xml:space="preserve">§ </w:t>
      </w:r>
      <w:r>
        <w:rPr>
          <w:rFonts w:ascii="Arial" w:eastAsia="Arial" w:hAnsi="Arial" w:cs="Arial"/>
          <w:b/>
        </w:rPr>
        <w:t>7</w:t>
      </w:r>
    </w:p>
    <w:p w14:paraId="0000005C" w14:textId="77777777" w:rsidR="00786952" w:rsidRDefault="00786952">
      <w:pPr>
        <w:pBdr>
          <w:top w:val="nil"/>
          <w:left w:val="nil"/>
          <w:bottom w:val="nil"/>
          <w:right w:val="nil"/>
          <w:between w:val="nil"/>
        </w:pBdr>
        <w:tabs>
          <w:tab w:val="left" w:pos="0"/>
          <w:tab w:val="left" w:pos="360"/>
          <w:tab w:val="left" w:pos="851"/>
        </w:tabs>
        <w:spacing w:line="276" w:lineRule="auto"/>
        <w:ind w:right="-33"/>
        <w:jc w:val="center"/>
        <w:rPr>
          <w:rFonts w:ascii="Arial" w:eastAsia="Arial" w:hAnsi="Arial" w:cs="Arial"/>
          <w:color w:val="000000"/>
        </w:rPr>
      </w:pPr>
    </w:p>
    <w:p w14:paraId="0000005D" w14:textId="77777777" w:rsidR="00786952" w:rsidRDefault="00000000">
      <w:pPr>
        <w:pBdr>
          <w:top w:val="nil"/>
          <w:left w:val="nil"/>
          <w:bottom w:val="nil"/>
          <w:right w:val="nil"/>
          <w:between w:val="nil"/>
        </w:pBdr>
        <w:tabs>
          <w:tab w:val="left" w:pos="0"/>
          <w:tab w:val="left" w:pos="360"/>
          <w:tab w:val="left" w:pos="851"/>
        </w:tabs>
        <w:ind w:right="-33"/>
        <w:jc w:val="both"/>
        <w:rPr>
          <w:rFonts w:ascii="Arial" w:eastAsia="Arial" w:hAnsi="Arial" w:cs="Arial"/>
          <w:b/>
          <w:color w:val="000000"/>
        </w:rPr>
      </w:pPr>
      <w:r>
        <w:rPr>
          <w:rFonts w:ascii="Arial" w:eastAsia="Arial" w:hAnsi="Arial" w:cs="Arial"/>
          <w:color w:val="000000"/>
        </w:rPr>
        <w:t>Wynajmujący podda się kontroli Narodowego Funduszu Zdrowia na zasadach określonych w ustawie z dnia 27 sierpnia 2004 r. o świadczeniach opieki zdrowotnej finansowanych ze środków publicznych (t.j. Dz. U. z 2024 r. poz. 146 z późn. zm.), w zakresie wynikającym z umowy zawartej z Dyrektorem Śląskiego Oddziału Wojewódzkiego Narodowego Funduszu Zdrowia.</w:t>
      </w:r>
    </w:p>
    <w:p w14:paraId="0000005E" w14:textId="77777777" w:rsidR="00786952" w:rsidRDefault="00786952">
      <w:pPr>
        <w:pBdr>
          <w:top w:val="nil"/>
          <w:left w:val="nil"/>
          <w:bottom w:val="nil"/>
          <w:right w:val="nil"/>
          <w:between w:val="nil"/>
        </w:pBdr>
        <w:tabs>
          <w:tab w:val="left" w:pos="0"/>
          <w:tab w:val="left" w:pos="360"/>
          <w:tab w:val="left" w:pos="851"/>
        </w:tabs>
        <w:spacing w:line="276" w:lineRule="auto"/>
        <w:ind w:right="-33"/>
        <w:jc w:val="center"/>
        <w:rPr>
          <w:rFonts w:ascii="Arial" w:eastAsia="Arial" w:hAnsi="Arial" w:cs="Arial"/>
          <w:b/>
          <w:color w:val="000000"/>
        </w:rPr>
      </w:pPr>
    </w:p>
    <w:p w14:paraId="0000005F" w14:textId="77777777" w:rsidR="00786952" w:rsidRDefault="00000000">
      <w:pPr>
        <w:pBdr>
          <w:top w:val="nil"/>
          <w:left w:val="nil"/>
          <w:bottom w:val="nil"/>
          <w:right w:val="nil"/>
          <w:between w:val="nil"/>
        </w:pBdr>
        <w:tabs>
          <w:tab w:val="left" w:pos="0"/>
          <w:tab w:val="left" w:pos="360"/>
          <w:tab w:val="left" w:pos="851"/>
        </w:tabs>
        <w:spacing w:line="276" w:lineRule="auto"/>
        <w:ind w:right="-33"/>
        <w:jc w:val="center"/>
        <w:rPr>
          <w:rFonts w:ascii="Arial" w:eastAsia="Arial" w:hAnsi="Arial" w:cs="Arial"/>
          <w:b/>
          <w:color w:val="000000"/>
        </w:rPr>
      </w:pPr>
      <w:r>
        <w:rPr>
          <w:rFonts w:ascii="Arial" w:eastAsia="Arial" w:hAnsi="Arial" w:cs="Arial"/>
          <w:b/>
          <w:color w:val="000000"/>
        </w:rPr>
        <w:t xml:space="preserve">§ </w:t>
      </w:r>
      <w:r>
        <w:rPr>
          <w:rFonts w:ascii="Arial" w:eastAsia="Arial" w:hAnsi="Arial" w:cs="Arial"/>
          <w:b/>
        </w:rPr>
        <w:t>8</w:t>
      </w:r>
    </w:p>
    <w:p w14:paraId="00000060" w14:textId="77777777" w:rsidR="00786952" w:rsidRDefault="00786952" w:rsidP="00A2628D">
      <w:pPr>
        <w:pBdr>
          <w:top w:val="nil"/>
          <w:left w:val="nil"/>
          <w:bottom w:val="nil"/>
          <w:right w:val="nil"/>
          <w:between w:val="nil"/>
        </w:pBdr>
        <w:tabs>
          <w:tab w:val="left" w:pos="0"/>
          <w:tab w:val="left" w:pos="360"/>
          <w:tab w:val="left" w:pos="851"/>
        </w:tabs>
        <w:ind w:right="-33"/>
        <w:jc w:val="center"/>
        <w:rPr>
          <w:rFonts w:ascii="Arial" w:eastAsia="Arial" w:hAnsi="Arial" w:cs="Arial"/>
          <w:b/>
          <w:color w:val="000000"/>
        </w:rPr>
      </w:pPr>
    </w:p>
    <w:p w14:paraId="00000061" w14:textId="77777777" w:rsidR="00786952" w:rsidRDefault="00000000">
      <w:pPr>
        <w:numPr>
          <w:ilvl w:val="0"/>
          <w:numId w:val="10"/>
        </w:numPr>
        <w:pBdr>
          <w:top w:val="nil"/>
          <w:left w:val="nil"/>
          <w:bottom w:val="nil"/>
          <w:right w:val="nil"/>
          <w:between w:val="nil"/>
        </w:pBdr>
        <w:ind w:left="708" w:right="-33"/>
        <w:jc w:val="both"/>
        <w:rPr>
          <w:rFonts w:ascii="Arial" w:eastAsia="Arial" w:hAnsi="Arial" w:cs="Arial"/>
        </w:rPr>
      </w:pPr>
      <w:r>
        <w:rPr>
          <w:rFonts w:ascii="Arial" w:eastAsia="Arial" w:hAnsi="Arial" w:cs="Arial"/>
        </w:rPr>
        <w:t xml:space="preserve">Najemca w </w:t>
      </w:r>
      <w:r>
        <w:rPr>
          <w:rFonts w:ascii="Arial" w:eastAsia="Arial" w:hAnsi="Arial" w:cs="Arial"/>
          <w:color w:val="000000"/>
        </w:rPr>
        <w:t>przypadku zmiany formy prawne</w:t>
      </w:r>
      <w:r>
        <w:rPr>
          <w:rFonts w:ascii="Arial" w:eastAsia="Arial" w:hAnsi="Arial" w:cs="Arial"/>
        </w:rPr>
        <w:t>j</w:t>
      </w:r>
      <w:r>
        <w:rPr>
          <w:rFonts w:ascii="Arial" w:eastAsia="Arial" w:hAnsi="Arial" w:cs="Arial"/>
          <w:color w:val="000000"/>
        </w:rPr>
        <w:t>, zastrzega sobie prawo rozwiązania umowy z zachowaniem 14-dniowego terminu wypowiedzenia, bez ponoszenia z tego tytułu odpowiedzialności materialnej.</w:t>
      </w:r>
    </w:p>
    <w:p w14:paraId="00000062" w14:textId="77777777" w:rsidR="00786952" w:rsidRDefault="00000000">
      <w:pPr>
        <w:numPr>
          <w:ilvl w:val="0"/>
          <w:numId w:val="10"/>
        </w:numPr>
        <w:pBdr>
          <w:top w:val="nil"/>
          <w:left w:val="nil"/>
          <w:bottom w:val="nil"/>
          <w:right w:val="nil"/>
          <w:between w:val="nil"/>
        </w:pBdr>
        <w:ind w:left="708" w:right="-33"/>
        <w:jc w:val="both"/>
        <w:rPr>
          <w:rFonts w:ascii="Arial" w:eastAsia="Arial" w:hAnsi="Arial" w:cs="Arial"/>
        </w:rPr>
      </w:pPr>
      <w:r>
        <w:rPr>
          <w:rFonts w:ascii="Arial" w:eastAsia="Arial" w:hAnsi="Arial" w:cs="Arial"/>
        </w:rPr>
        <w:t xml:space="preserve">Najemca może odstąpić od umowy w każdym czasie, w trybie natychmiastowym, w razie: </w:t>
      </w:r>
    </w:p>
    <w:p w14:paraId="00000063" w14:textId="77777777" w:rsidR="00786952" w:rsidRDefault="00000000">
      <w:pPr>
        <w:numPr>
          <w:ilvl w:val="0"/>
          <w:numId w:val="1"/>
        </w:numPr>
        <w:pBdr>
          <w:top w:val="nil"/>
          <w:left w:val="nil"/>
          <w:bottom w:val="nil"/>
          <w:right w:val="nil"/>
          <w:between w:val="nil"/>
        </w:pBdr>
        <w:ind w:left="708" w:right="-33"/>
        <w:jc w:val="both"/>
        <w:rPr>
          <w:rFonts w:ascii="Arial" w:eastAsia="Arial" w:hAnsi="Arial" w:cs="Arial"/>
        </w:rPr>
      </w:pPr>
      <w:r>
        <w:rPr>
          <w:rFonts w:ascii="Arial" w:eastAsia="Arial" w:hAnsi="Arial" w:cs="Arial"/>
        </w:rPr>
        <w:t>wystąpienia trzykrotnej awarii ambulansu lub dostarczonego ambulansu zastępczego przez Wynajmującego,</w:t>
      </w:r>
    </w:p>
    <w:p w14:paraId="00000064" w14:textId="77777777" w:rsidR="00786952" w:rsidRDefault="00000000">
      <w:pPr>
        <w:numPr>
          <w:ilvl w:val="0"/>
          <w:numId w:val="1"/>
        </w:numPr>
        <w:pBdr>
          <w:top w:val="nil"/>
          <w:left w:val="nil"/>
          <w:bottom w:val="nil"/>
          <w:right w:val="nil"/>
          <w:between w:val="nil"/>
        </w:pBdr>
        <w:ind w:left="708" w:right="-33"/>
        <w:jc w:val="both"/>
        <w:rPr>
          <w:rFonts w:ascii="Arial" w:eastAsia="Arial" w:hAnsi="Arial" w:cs="Arial"/>
        </w:rPr>
      </w:pPr>
      <w:r>
        <w:rPr>
          <w:rFonts w:ascii="Arial" w:eastAsia="Arial" w:hAnsi="Arial" w:cs="Arial"/>
        </w:rPr>
        <w:t>zakupu przez Najemcę własnego ambulansu,</w:t>
      </w:r>
    </w:p>
    <w:p w14:paraId="00000065" w14:textId="77777777" w:rsidR="00786952" w:rsidRDefault="00000000">
      <w:pPr>
        <w:numPr>
          <w:ilvl w:val="0"/>
          <w:numId w:val="1"/>
        </w:numPr>
        <w:pBdr>
          <w:top w:val="nil"/>
          <w:left w:val="nil"/>
          <w:bottom w:val="nil"/>
          <w:right w:val="nil"/>
          <w:between w:val="nil"/>
        </w:pBdr>
        <w:ind w:left="708" w:right="-33"/>
        <w:jc w:val="both"/>
        <w:rPr>
          <w:rFonts w:ascii="Arial" w:eastAsia="Arial" w:hAnsi="Arial" w:cs="Arial"/>
        </w:rPr>
      </w:pPr>
      <w:r>
        <w:rPr>
          <w:rFonts w:ascii="Arial" w:eastAsia="Arial" w:hAnsi="Arial" w:cs="Arial"/>
        </w:rPr>
        <w:t>zmniejszenia lub utraty zapotrzebowania na najem przedmiotu najmu.</w:t>
      </w:r>
    </w:p>
    <w:p w14:paraId="6E1D6453" w14:textId="159CA315" w:rsidR="007E3FC7" w:rsidRDefault="007E3FC7">
      <w:pPr>
        <w:numPr>
          <w:ilvl w:val="0"/>
          <w:numId w:val="1"/>
        </w:numPr>
        <w:pBdr>
          <w:top w:val="nil"/>
          <w:left w:val="nil"/>
          <w:bottom w:val="nil"/>
          <w:right w:val="nil"/>
          <w:between w:val="nil"/>
        </w:pBdr>
        <w:ind w:left="708" w:right="-33"/>
        <w:jc w:val="both"/>
        <w:rPr>
          <w:rFonts w:ascii="Arial" w:eastAsia="Arial" w:hAnsi="Arial" w:cs="Arial"/>
        </w:rPr>
      </w:pPr>
      <w:r>
        <w:rPr>
          <w:rFonts w:ascii="Arial" w:eastAsia="Arial" w:hAnsi="Arial" w:cs="Arial"/>
        </w:rPr>
        <w:t>wystąpienia innych istotnych okoliczności uniemożliwiających dalsze realizowanie umowy, których nie dało się przewidzieć w dacie zawarcia umowy.</w:t>
      </w:r>
    </w:p>
    <w:p w14:paraId="00000066" w14:textId="77777777" w:rsidR="00786952" w:rsidRDefault="00786952">
      <w:pPr>
        <w:spacing w:line="276" w:lineRule="auto"/>
        <w:ind w:right="-33"/>
        <w:rPr>
          <w:rFonts w:ascii="Arial" w:eastAsia="Arial" w:hAnsi="Arial" w:cs="Arial"/>
          <w:b/>
        </w:rPr>
      </w:pPr>
    </w:p>
    <w:p w14:paraId="1BE94FD6" w14:textId="77777777" w:rsidR="00F65F48" w:rsidRDefault="00F65F48">
      <w:pPr>
        <w:spacing w:line="276" w:lineRule="auto"/>
        <w:ind w:right="-33"/>
        <w:rPr>
          <w:rFonts w:ascii="Arial" w:eastAsia="Arial" w:hAnsi="Arial" w:cs="Arial"/>
          <w:b/>
        </w:rPr>
      </w:pPr>
    </w:p>
    <w:p w14:paraId="00000067" w14:textId="77777777" w:rsidR="00786952" w:rsidRDefault="00000000">
      <w:pPr>
        <w:pBdr>
          <w:top w:val="nil"/>
          <w:left w:val="nil"/>
          <w:bottom w:val="nil"/>
          <w:right w:val="nil"/>
          <w:between w:val="nil"/>
        </w:pBdr>
        <w:tabs>
          <w:tab w:val="left" w:pos="0"/>
          <w:tab w:val="left" w:pos="360"/>
        </w:tabs>
        <w:spacing w:line="276" w:lineRule="auto"/>
        <w:ind w:right="-33"/>
        <w:jc w:val="center"/>
        <w:rPr>
          <w:rFonts w:ascii="Arial" w:eastAsia="Arial" w:hAnsi="Arial" w:cs="Arial"/>
          <w:b/>
          <w:color w:val="000000"/>
        </w:rPr>
      </w:pPr>
      <w:r>
        <w:rPr>
          <w:rFonts w:ascii="Arial" w:eastAsia="Arial" w:hAnsi="Arial" w:cs="Arial"/>
          <w:b/>
          <w:color w:val="000000"/>
        </w:rPr>
        <w:t xml:space="preserve">§ </w:t>
      </w:r>
      <w:r>
        <w:rPr>
          <w:rFonts w:ascii="Arial" w:eastAsia="Arial" w:hAnsi="Arial" w:cs="Arial"/>
          <w:b/>
        </w:rPr>
        <w:t>9</w:t>
      </w:r>
    </w:p>
    <w:p w14:paraId="00000068" w14:textId="77777777" w:rsidR="00786952" w:rsidRDefault="00786952" w:rsidP="00A2628D">
      <w:pPr>
        <w:pBdr>
          <w:top w:val="nil"/>
          <w:left w:val="nil"/>
          <w:bottom w:val="nil"/>
          <w:right w:val="nil"/>
          <w:between w:val="nil"/>
        </w:pBdr>
        <w:tabs>
          <w:tab w:val="left" w:pos="0"/>
          <w:tab w:val="left" w:pos="360"/>
        </w:tabs>
        <w:ind w:right="-33"/>
        <w:jc w:val="center"/>
        <w:rPr>
          <w:rFonts w:ascii="Arial" w:eastAsia="Arial" w:hAnsi="Arial" w:cs="Arial"/>
          <w:b/>
          <w:color w:val="000000"/>
        </w:rPr>
      </w:pPr>
    </w:p>
    <w:p w14:paraId="00000069" w14:textId="77777777" w:rsidR="00786952" w:rsidRDefault="00000000">
      <w:pPr>
        <w:numPr>
          <w:ilvl w:val="1"/>
          <w:numId w:val="2"/>
        </w:numPr>
        <w:pBdr>
          <w:top w:val="nil"/>
          <w:left w:val="nil"/>
          <w:bottom w:val="nil"/>
          <w:right w:val="nil"/>
          <w:between w:val="nil"/>
        </w:pBdr>
        <w:tabs>
          <w:tab w:val="left" w:pos="360"/>
        </w:tabs>
        <w:ind w:left="708" w:hanging="285"/>
        <w:jc w:val="both"/>
        <w:rPr>
          <w:rFonts w:ascii="Arial" w:eastAsia="Arial" w:hAnsi="Arial" w:cs="Arial"/>
          <w:color w:val="000000"/>
        </w:rPr>
      </w:pPr>
      <w:r>
        <w:rPr>
          <w:rFonts w:ascii="Arial" w:eastAsia="Arial" w:hAnsi="Arial" w:cs="Arial"/>
          <w:color w:val="000000"/>
        </w:rPr>
        <w:t>W przypadku opóźnienia w</w:t>
      </w:r>
      <w:r>
        <w:rPr>
          <w:rFonts w:ascii="Arial" w:eastAsia="Arial" w:hAnsi="Arial" w:cs="Arial"/>
        </w:rPr>
        <w:t xml:space="preserve"> przekazaniu ambulansu Najemcy w terminie o którym mowa w § 4 ust. 1 niniejszej umowy, </w:t>
      </w:r>
      <w:r>
        <w:rPr>
          <w:rFonts w:ascii="Arial" w:eastAsia="Arial" w:hAnsi="Arial" w:cs="Arial"/>
          <w:color w:val="000000"/>
        </w:rPr>
        <w:t>Wynajmujący zobowiązany jest zapłacić</w:t>
      </w:r>
      <w:r>
        <w:rPr>
          <w:rFonts w:ascii="Arial" w:eastAsia="Arial" w:hAnsi="Arial" w:cs="Arial"/>
        </w:rPr>
        <w:t xml:space="preserve"> Najemcy</w:t>
      </w:r>
      <w:r>
        <w:rPr>
          <w:rFonts w:ascii="Arial" w:eastAsia="Arial" w:hAnsi="Arial" w:cs="Arial"/>
          <w:color w:val="000000"/>
        </w:rPr>
        <w:t xml:space="preserve"> karę umowną w wysokości </w:t>
      </w:r>
      <w:r>
        <w:rPr>
          <w:rFonts w:ascii="Arial" w:eastAsia="Arial" w:hAnsi="Arial" w:cs="Arial"/>
        </w:rPr>
        <w:t>10</w:t>
      </w:r>
      <w:r>
        <w:rPr>
          <w:rFonts w:ascii="Arial" w:eastAsia="Arial" w:hAnsi="Arial" w:cs="Arial"/>
          <w:color w:val="000000"/>
        </w:rPr>
        <w:t xml:space="preserve"> % </w:t>
      </w:r>
      <w:r>
        <w:rPr>
          <w:rFonts w:ascii="Arial" w:eastAsia="Arial" w:hAnsi="Arial" w:cs="Arial"/>
        </w:rPr>
        <w:t>ustalonego wynagrodzenia miesięcznego, o którym mowa w § 3 ust. 4 niniejszej umowy, za każdy dzień opóźnienia.</w:t>
      </w:r>
    </w:p>
    <w:p w14:paraId="0000006A" w14:textId="77777777" w:rsidR="00786952" w:rsidRDefault="00000000">
      <w:pPr>
        <w:numPr>
          <w:ilvl w:val="1"/>
          <w:numId w:val="2"/>
        </w:numPr>
        <w:pBdr>
          <w:top w:val="nil"/>
          <w:left w:val="nil"/>
          <w:bottom w:val="nil"/>
          <w:right w:val="nil"/>
          <w:between w:val="nil"/>
        </w:pBdr>
        <w:tabs>
          <w:tab w:val="left" w:pos="360"/>
        </w:tabs>
        <w:ind w:left="708" w:hanging="285"/>
        <w:jc w:val="both"/>
        <w:rPr>
          <w:rFonts w:ascii="Arial" w:eastAsia="Arial" w:hAnsi="Arial" w:cs="Arial"/>
          <w:color w:val="000000"/>
        </w:rPr>
      </w:pPr>
      <w:r>
        <w:rPr>
          <w:rFonts w:ascii="Arial" w:eastAsia="Arial" w:hAnsi="Arial" w:cs="Arial"/>
        </w:rPr>
        <w:t>W przypadku opóźnienia się w dostarczeniu Najemcy ambulansu zastępczego, w sytuacjach o których mowa w § 5 ust. 1 niniejszej umowy, Wynajmujący zobowiązany jest zapłacić Najemcy karę umowną w wysokości 1 % ustalonego wynagrodzenia miesięcznego, o którym mowa w § 3 ust. 4 niniejszej umowy, za każdą godzinę opóźnienia.</w:t>
      </w:r>
    </w:p>
    <w:p w14:paraId="0000006B" w14:textId="77777777" w:rsidR="00786952" w:rsidRDefault="00000000">
      <w:pPr>
        <w:numPr>
          <w:ilvl w:val="1"/>
          <w:numId w:val="2"/>
        </w:numPr>
        <w:pBdr>
          <w:top w:val="nil"/>
          <w:left w:val="nil"/>
          <w:bottom w:val="nil"/>
          <w:right w:val="nil"/>
          <w:between w:val="nil"/>
        </w:pBdr>
        <w:tabs>
          <w:tab w:val="left" w:pos="360"/>
        </w:tabs>
        <w:ind w:left="708" w:hanging="285"/>
        <w:jc w:val="both"/>
        <w:rPr>
          <w:rFonts w:ascii="Arial" w:eastAsia="Arial" w:hAnsi="Arial" w:cs="Arial"/>
        </w:rPr>
      </w:pPr>
      <w:r>
        <w:rPr>
          <w:rFonts w:ascii="Arial" w:eastAsia="Arial" w:hAnsi="Arial" w:cs="Arial"/>
          <w:color w:val="000000"/>
        </w:rPr>
        <w:t xml:space="preserve">Jeżeli wysokość szkody przekracza wysokość kary umownej, </w:t>
      </w:r>
      <w:r>
        <w:rPr>
          <w:rFonts w:ascii="Arial" w:eastAsia="Arial" w:hAnsi="Arial" w:cs="Arial"/>
        </w:rPr>
        <w:t xml:space="preserve">Najemca </w:t>
      </w:r>
      <w:r>
        <w:rPr>
          <w:rFonts w:ascii="Arial" w:eastAsia="Arial" w:hAnsi="Arial" w:cs="Arial"/>
          <w:color w:val="000000"/>
        </w:rPr>
        <w:t>zastrzega sobie prawo dochodzenia odszkodowania przekraczającego wysokość kary</w:t>
      </w:r>
      <w:r>
        <w:rPr>
          <w:rFonts w:ascii="Arial" w:eastAsia="Arial" w:hAnsi="Arial" w:cs="Arial"/>
        </w:rPr>
        <w:t>.</w:t>
      </w:r>
    </w:p>
    <w:p w14:paraId="0000006C" w14:textId="77777777" w:rsidR="00786952" w:rsidRDefault="00786952">
      <w:pPr>
        <w:pBdr>
          <w:top w:val="nil"/>
          <w:left w:val="nil"/>
          <w:bottom w:val="nil"/>
          <w:right w:val="nil"/>
          <w:between w:val="nil"/>
        </w:pBdr>
        <w:spacing w:line="276" w:lineRule="auto"/>
        <w:ind w:right="-2"/>
        <w:jc w:val="center"/>
        <w:rPr>
          <w:rFonts w:ascii="Arial" w:eastAsia="Arial" w:hAnsi="Arial" w:cs="Arial"/>
          <w:b/>
        </w:rPr>
      </w:pPr>
    </w:p>
    <w:p w14:paraId="17CBA6B0" w14:textId="77777777" w:rsidR="00A2628D" w:rsidRDefault="00A2628D" w:rsidP="00A2628D">
      <w:pPr>
        <w:pBdr>
          <w:top w:val="nil"/>
          <w:left w:val="nil"/>
          <w:bottom w:val="nil"/>
          <w:right w:val="nil"/>
          <w:between w:val="nil"/>
        </w:pBdr>
        <w:spacing w:line="276" w:lineRule="auto"/>
        <w:ind w:right="-2"/>
        <w:rPr>
          <w:rFonts w:ascii="Arial" w:eastAsia="Arial" w:hAnsi="Arial" w:cs="Arial"/>
          <w:b/>
        </w:rPr>
      </w:pPr>
    </w:p>
    <w:p w14:paraId="23B271A5" w14:textId="77777777" w:rsidR="00F65F48" w:rsidRDefault="00F65F48" w:rsidP="00A2628D">
      <w:pPr>
        <w:pBdr>
          <w:top w:val="nil"/>
          <w:left w:val="nil"/>
          <w:bottom w:val="nil"/>
          <w:right w:val="nil"/>
          <w:between w:val="nil"/>
        </w:pBdr>
        <w:spacing w:line="276" w:lineRule="auto"/>
        <w:ind w:right="-2"/>
        <w:rPr>
          <w:rFonts w:ascii="Arial" w:eastAsia="Arial" w:hAnsi="Arial" w:cs="Arial"/>
          <w:b/>
        </w:rPr>
      </w:pPr>
    </w:p>
    <w:p w14:paraId="0000006D" w14:textId="77777777" w:rsidR="00786952" w:rsidRDefault="00000000">
      <w:pPr>
        <w:pBdr>
          <w:top w:val="nil"/>
          <w:left w:val="nil"/>
          <w:bottom w:val="nil"/>
          <w:right w:val="nil"/>
          <w:between w:val="nil"/>
        </w:pBdr>
        <w:spacing w:line="276" w:lineRule="auto"/>
        <w:ind w:right="-2"/>
        <w:jc w:val="center"/>
        <w:rPr>
          <w:rFonts w:ascii="Arial" w:eastAsia="Arial" w:hAnsi="Arial" w:cs="Arial"/>
          <w:b/>
          <w:color w:val="000000"/>
        </w:rPr>
      </w:pPr>
      <w:r>
        <w:rPr>
          <w:rFonts w:ascii="Arial" w:eastAsia="Arial" w:hAnsi="Arial" w:cs="Arial"/>
          <w:b/>
          <w:color w:val="000000"/>
        </w:rPr>
        <w:t>§ 1</w:t>
      </w:r>
      <w:r>
        <w:rPr>
          <w:rFonts w:ascii="Arial" w:eastAsia="Arial" w:hAnsi="Arial" w:cs="Arial"/>
          <w:b/>
        </w:rPr>
        <w:t>0</w:t>
      </w:r>
    </w:p>
    <w:p w14:paraId="0000006E" w14:textId="77777777" w:rsidR="00786952" w:rsidRDefault="00786952" w:rsidP="00A2628D">
      <w:pPr>
        <w:widowControl w:val="0"/>
        <w:tabs>
          <w:tab w:val="left" w:pos="398"/>
        </w:tabs>
        <w:ind w:right="114"/>
        <w:rPr>
          <w:rFonts w:ascii="Arial" w:eastAsia="Arial" w:hAnsi="Arial" w:cs="Arial"/>
          <w:b/>
        </w:rPr>
      </w:pPr>
    </w:p>
    <w:p w14:paraId="0000006F" w14:textId="77777777" w:rsidR="00786952" w:rsidRDefault="00000000">
      <w:pPr>
        <w:widowControl w:val="0"/>
        <w:numPr>
          <w:ilvl w:val="0"/>
          <w:numId w:val="5"/>
        </w:numPr>
        <w:ind w:left="708" w:hanging="285"/>
        <w:jc w:val="both"/>
        <w:rPr>
          <w:rFonts w:ascii="Arial" w:eastAsia="Arial" w:hAnsi="Arial" w:cs="Arial"/>
        </w:rPr>
      </w:pPr>
      <w:r>
        <w:rPr>
          <w:rFonts w:ascii="Arial" w:eastAsia="Arial" w:hAnsi="Arial" w:cs="Arial"/>
        </w:rPr>
        <w:t xml:space="preserve">W kwestiach nieuregulowanych niniejszą umową mają zastosowanie przepisy Kodeksu Cywilnego oraz inne przepisy prawa dotyczące materii objętej przedmiotem niniejszej umowy.  </w:t>
      </w:r>
    </w:p>
    <w:p w14:paraId="00000070" w14:textId="77777777" w:rsidR="00786952" w:rsidRDefault="00000000">
      <w:pPr>
        <w:widowControl w:val="0"/>
        <w:numPr>
          <w:ilvl w:val="0"/>
          <w:numId w:val="5"/>
        </w:numPr>
        <w:ind w:left="708" w:hanging="285"/>
        <w:jc w:val="both"/>
        <w:rPr>
          <w:rFonts w:ascii="Arial" w:eastAsia="Arial" w:hAnsi="Arial" w:cs="Arial"/>
        </w:rPr>
      </w:pPr>
      <w:r>
        <w:rPr>
          <w:rFonts w:ascii="Arial" w:eastAsia="Arial" w:hAnsi="Arial" w:cs="Arial"/>
        </w:rPr>
        <w:t xml:space="preserve">Ewentualne spory pomiędzy Stronami wynikłe w związku z realizacją niniejszej umowy </w:t>
      </w:r>
      <w:r>
        <w:rPr>
          <w:rFonts w:ascii="Arial" w:eastAsia="Arial" w:hAnsi="Arial" w:cs="Arial"/>
        </w:rPr>
        <w:lastRenderedPageBreak/>
        <w:t>rozstrzygane będą przez Sąd Powszechny właściwy miejscowo dla siedziby Najemcy, po uprzednim dążeniu stron do ugodowego załatwienia sporu.</w:t>
      </w:r>
    </w:p>
    <w:p w14:paraId="00000071" w14:textId="77777777" w:rsidR="00786952" w:rsidRDefault="00000000">
      <w:pPr>
        <w:widowControl w:val="0"/>
        <w:numPr>
          <w:ilvl w:val="0"/>
          <w:numId w:val="5"/>
        </w:numPr>
        <w:ind w:left="708" w:hanging="285"/>
        <w:jc w:val="both"/>
        <w:rPr>
          <w:rFonts w:ascii="Arial" w:eastAsia="Arial" w:hAnsi="Arial" w:cs="Arial"/>
        </w:rPr>
      </w:pPr>
      <w:r>
        <w:rPr>
          <w:rFonts w:ascii="Arial" w:eastAsia="Arial" w:hAnsi="Arial" w:cs="Arial"/>
        </w:rPr>
        <w:t>Umowę sporządzono w dwóch jednobrzmiących egzemplarzach – po jednym dla każdej ze Stron.</w:t>
      </w:r>
    </w:p>
    <w:p w14:paraId="00000072" w14:textId="77777777" w:rsidR="00786952" w:rsidRDefault="00786952">
      <w:pPr>
        <w:widowControl w:val="0"/>
        <w:tabs>
          <w:tab w:val="left" w:pos="398"/>
        </w:tabs>
        <w:ind w:right="114"/>
        <w:jc w:val="both"/>
        <w:rPr>
          <w:rFonts w:ascii="Arial" w:eastAsia="Arial" w:hAnsi="Arial" w:cs="Arial"/>
        </w:rPr>
      </w:pPr>
    </w:p>
    <w:p w14:paraId="00000073" w14:textId="77777777" w:rsidR="00786952" w:rsidRDefault="00786952">
      <w:pPr>
        <w:widowControl w:val="0"/>
        <w:tabs>
          <w:tab w:val="left" w:pos="7311"/>
        </w:tabs>
        <w:ind w:left="823"/>
        <w:rPr>
          <w:rFonts w:ascii="Arial" w:eastAsia="Arial" w:hAnsi="Arial" w:cs="Arial"/>
          <w:b/>
        </w:rPr>
      </w:pPr>
    </w:p>
    <w:p w14:paraId="00000074" w14:textId="77777777" w:rsidR="00786952" w:rsidRDefault="00786952">
      <w:pPr>
        <w:widowControl w:val="0"/>
        <w:tabs>
          <w:tab w:val="left" w:pos="7311"/>
        </w:tabs>
        <w:ind w:left="823"/>
        <w:rPr>
          <w:rFonts w:ascii="Arial" w:eastAsia="Arial" w:hAnsi="Arial" w:cs="Arial"/>
          <w:b/>
        </w:rPr>
      </w:pPr>
    </w:p>
    <w:p w14:paraId="00000075" w14:textId="77777777" w:rsidR="00786952" w:rsidRDefault="00000000">
      <w:pPr>
        <w:widowControl w:val="0"/>
        <w:tabs>
          <w:tab w:val="left" w:pos="7311"/>
        </w:tabs>
        <w:ind w:left="823"/>
        <w:rPr>
          <w:rFonts w:ascii="Arial" w:eastAsia="Arial" w:hAnsi="Arial" w:cs="Arial"/>
          <w:b/>
        </w:rPr>
      </w:pPr>
      <w:r>
        <w:rPr>
          <w:rFonts w:ascii="Arial" w:eastAsia="Arial" w:hAnsi="Arial" w:cs="Arial"/>
          <w:b/>
        </w:rPr>
        <w:t>WYNAJMUJĄCY:</w:t>
      </w:r>
      <w:r>
        <w:rPr>
          <w:rFonts w:ascii="Arial" w:eastAsia="Arial" w:hAnsi="Arial" w:cs="Arial"/>
          <w:b/>
        </w:rPr>
        <w:tab/>
        <w:t>NAJEMCA:</w:t>
      </w:r>
    </w:p>
    <w:p w14:paraId="00000076" w14:textId="77777777" w:rsidR="00786952" w:rsidRDefault="00786952">
      <w:pPr>
        <w:pBdr>
          <w:top w:val="nil"/>
          <w:left w:val="nil"/>
          <w:bottom w:val="nil"/>
          <w:right w:val="nil"/>
          <w:between w:val="nil"/>
        </w:pBdr>
        <w:spacing w:line="360" w:lineRule="auto"/>
        <w:rPr>
          <w:rFonts w:ascii="Arial" w:eastAsia="Arial" w:hAnsi="Arial" w:cs="Arial"/>
          <w:b/>
          <w:color w:val="000000"/>
          <w:sz w:val="26"/>
          <w:szCs w:val="26"/>
        </w:rPr>
      </w:pPr>
    </w:p>
    <w:sectPr w:rsidR="00786952" w:rsidSect="00A2628D">
      <w:headerReference w:type="even" r:id="rId8"/>
      <w:headerReference w:type="default" r:id="rId9"/>
      <w:footerReference w:type="even" r:id="rId10"/>
      <w:footerReference w:type="default" r:id="rId11"/>
      <w:headerReference w:type="first" r:id="rId12"/>
      <w:footerReference w:type="first" r:id="rId13"/>
      <w:pgSz w:w="11906" w:h="16838"/>
      <w:pgMar w:top="1077" w:right="566" w:bottom="26" w:left="993"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8918" w14:textId="77777777" w:rsidR="005E270F" w:rsidRDefault="005E270F">
      <w:r>
        <w:separator/>
      </w:r>
    </w:p>
  </w:endnote>
  <w:endnote w:type="continuationSeparator" w:id="0">
    <w:p w14:paraId="3D0E8B61" w14:textId="77777777" w:rsidR="005E270F" w:rsidRDefault="005E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A" w14:textId="77777777" w:rsidR="00786952" w:rsidRDefault="007869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86952" w:rsidRDefault="00786952">
    <w:pPr>
      <w:pBdr>
        <w:top w:val="nil"/>
        <w:left w:val="nil"/>
        <w:bottom w:val="nil"/>
        <w:right w:val="nil"/>
        <w:between w:val="nil"/>
      </w:pBdr>
      <w:tabs>
        <w:tab w:val="center" w:pos="4536"/>
        <w:tab w:val="right" w:pos="9072"/>
      </w:tabs>
      <w:ind w:right="360"/>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86952" w:rsidRDefault="007869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A21E" w14:textId="77777777" w:rsidR="005E270F" w:rsidRDefault="005E270F">
      <w:r>
        <w:separator/>
      </w:r>
    </w:p>
  </w:footnote>
  <w:footnote w:type="continuationSeparator" w:id="0">
    <w:p w14:paraId="7B674811" w14:textId="77777777" w:rsidR="005E270F" w:rsidRDefault="005E2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7" w14:textId="77777777" w:rsidR="00786952" w:rsidRDefault="00786952">
    <w:pPr>
      <w:pBdr>
        <w:top w:val="nil"/>
        <w:left w:val="nil"/>
        <w:bottom w:val="nil"/>
        <w:right w:val="nil"/>
        <w:between w:val="nil"/>
      </w:pBdr>
      <w:tabs>
        <w:tab w:val="center" w:pos="4536"/>
        <w:tab w:val="right" w:pos="9072"/>
      </w:tabs>
      <w:rPr>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8" w14:textId="77777777" w:rsidR="00786952" w:rsidRDefault="00786952">
    <w:pPr>
      <w:pBdr>
        <w:top w:val="nil"/>
        <w:left w:val="nil"/>
        <w:bottom w:val="nil"/>
        <w:right w:val="nil"/>
        <w:between w:val="nil"/>
      </w:pBdr>
      <w:tabs>
        <w:tab w:val="center" w:pos="4536"/>
        <w:tab w:val="right" w:pos="9072"/>
      </w:tabs>
      <w:jc w:val="center"/>
      <w:rPr>
        <w:b/>
        <w:i/>
        <w:color w:val="000000"/>
        <w:sz w:val="16"/>
        <w:szCs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77777777" w:rsidR="00786952" w:rsidRDefault="007869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C9B"/>
    <w:multiLevelType w:val="multilevel"/>
    <w:tmpl w:val="9B08F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E51FA9"/>
    <w:multiLevelType w:val="multilevel"/>
    <w:tmpl w:val="A880A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D16B9B"/>
    <w:multiLevelType w:val="multilevel"/>
    <w:tmpl w:val="ABD4867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2719C1"/>
    <w:multiLevelType w:val="multilevel"/>
    <w:tmpl w:val="484E2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927FC"/>
    <w:multiLevelType w:val="multilevel"/>
    <w:tmpl w:val="560EDD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0EE17B63"/>
    <w:multiLevelType w:val="multilevel"/>
    <w:tmpl w:val="A146671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rPr>
        <w:sz w:val="24"/>
        <w:szCs w:val="24"/>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3525B72"/>
    <w:multiLevelType w:val="multilevel"/>
    <w:tmpl w:val="FC4EC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C10166"/>
    <w:multiLevelType w:val="multilevel"/>
    <w:tmpl w:val="A656D2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277C45"/>
    <w:multiLevelType w:val="multilevel"/>
    <w:tmpl w:val="864A6316"/>
    <w:lvl w:ilvl="0">
      <w:start w:val="1"/>
      <w:numFmt w:val="decimal"/>
      <w:lvlText w:val="%1."/>
      <w:lvlJc w:val="left"/>
      <w:pPr>
        <w:ind w:left="360" w:hanging="360"/>
      </w:pPr>
    </w:lvl>
    <w:lvl w:ilvl="1">
      <w:start w:val="1"/>
      <w:numFmt w:val="decimal"/>
      <w:lvlText w:val="%2."/>
      <w:lvlJc w:val="left"/>
      <w:pPr>
        <w:ind w:left="3054"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CD304F1"/>
    <w:multiLevelType w:val="multilevel"/>
    <w:tmpl w:val="667634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2E373DE"/>
    <w:multiLevelType w:val="multilevel"/>
    <w:tmpl w:val="DF207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6884796">
    <w:abstractNumId w:val="4"/>
  </w:num>
  <w:num w:numId="2" w16cid:durableId="1927225237">
    <w:abstractNumId w:val="5"/>
  </w:num>
  <w:num w:numId="3" w16cid:durableId="1833983189">
    <w:abstractNumId w:val="0"/>
  </w:num>
  <w:num w:numId="4" w16cid:durableId="1987777143">
    <w:abstractNumId w:val="2"/>
  </w:num>
  <w:num w:numId="5" w16cid:durableId="995256442">
    <w:abstractNumId w:val="7"/>
  </w:num>
  <w:num w:numId="6" w16cid:durableId="2005737578">
    <w:abstractNumId w:val="6"/>
  </w:num>
  <w:num w:numId="7" w16cid:durableId="2015766223">
    <w:abstractNumId w:val="3"/>
  </w:num>
  <w:num w:numId="8" w16cid:durableId="1650670145">
    <w:abstractNumId w:val="10"/>
  </w:num>
  <w:num w:numId="9" w16cid:durableId="1767730562">
    <w:abstractNumId w:val="8"/>
  </w:num>
  <w:num w:numId="10" w16cid:durableId="1578594193">
    <w:abstractNumId w:val="1"/>
  </w:num>
  <w:num w:numId="11" w16cid:durableId="1098714482">
    <w:abstractNumId w:val="9"/>
  </w:num>
  <w:num w:numId="12" w16cid:durableId="2043087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52"/>
    <w:rsid w:val="000151A1"/>
    <w:rsid w:val="000D1A40"/>
    <w:rsid w:val="000D73BB"/>
    <w:rsid w:val="00201DF1"/>
    <w:rsid w:val="00211023"/>
    <w:rsid w:val="00245C2A"/>
    <w:rsid w:val="0025754D"/>
    <w:rsid w:val="00525EE9"/>
    <w:rsid w:val="005946E7"/>
    <w:rsid w:val="005E270F"/>
    <w:rsid w:val="00675D72"/>
    <w:rsid w:val="00786952"/>
    <w:rsid w:val="007E3FC7"/>
    <w:rsid w:val="00835367"/>
    <w:rsid w:val="008A41C8"/>
    <w:rsid w:val="009545C4"/>
    <w:rsid w:val="009F19C7"/>
    <w:rsid w:val="00A2628D"/>
    <w:rsid w:val="00A90AB1"/>
    <w:rsid w:val="00AA6F13"/>
    <w:rsid w:val="00B67937"/>
    <w:rsid w:val="00B818D9"/>
    <w:rsid w:val="00B95C42"/>
    <w:rsid w:val="00C86B04"/>
    <w:rsid w:val="00CB5FA5"/>
    <w:rsid w:val="00D33959"/>
    <w:rsid w:val="00D97FB9"/>
    <w:rsid w:val="00DF1182"/>
    <w:rsid w:val="00ED616A"/>
    <w:rsid w:val="00F65F48"/>
    <w:rsid w:val="00FB5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405B"/>
  <w15:docId w15:val="{10B0DD39-36E9-4CE2-B18D-2280FEAF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1F04"/>
    <w:pPr>
      <w:suppressAutoHyphens/>
    </w:pPr>
    <w:rPr>
      <w:lang w:eastAsia="ar-SA"/>
    </w:rPr>
  </w:style>
  <w:style w:type="paragraph" w:styleId="Nagwek1">
    <w:name w:val="heading 1"/>
    <w:basedOn w:val="Normalny"/>
    <w:next w:val="Normalny"/>
    <w:uiPriority w:val="9"/>
    <w:qFormat/>
    <w:rsid w:val="00A81F04"/>
    <w:pPr>
      <w:keepNext/>
      <w:tabs>
        <w:tab w:val="num" w:pos="432"/>
        <w:tab w:val="left" w:pos="2268"/>
      </w:tabs>
      <w:ind w:left="432" w:hanging="432"/>
      <w:outlineLvl w:val="0"/>
    </w:pPr>
    <w:rPr>
      <w:b/>
      <w:sz w:val="26"/>
      <w:szCs w:val="20"/>
    </w:rPr>
  </w:style>
  <w:style w:type="paragraph" w:styleId="Nagwek2">
    <w:name w:val="heading 2"/>
    <w:basedOn w:val="Normalny"/>
    <w:next w:val="Normalny"/>
    <w:uiPriority w:val="9"/>
    <w:unhideWhenUsed/>
    <w:qFormat/>
    <w:rsid w:val="00A81F04"/>
    <w:pPr>
      <w:keepNext/>
      <w:tabs>
        <w:tab w:val="left" w:pos="360"/>
        <w:tab w:val="num" w:pos="576"/>
      </w:tabs>
      <w:ind w:left="360" w:hanging="360"/>
      <w:jc w:val="both"/>
      <w:outlineLvl w:val="1"/>
    </w:pPr>
    <w:rPr>
      <w:rFonts w:ascii="Arial" w:hAnsi="Arial"/>
      <w:b/>
      <w:bCs/>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unhideWhenUsed/>
    <w:qFormat/>
    <w:pPr>
      <w:keepNext/>
      <w:keepLines/>
      <w:spacing w:before="240" w:after="40"/>
      <w:outlineLvl w:val="3"/>
    </w:pPr>
    <w:rPr>
      <w:b/>
    </w:rPr>
  </w:style>
  <w:style w:type="paragraph" w:styleId="Nagwek5">
    <w:name w:val="heading 5"/>
    <w:basedOn w:val="Normalny"/>
    <w:next w:val="Normalny"/>
    <w:uiPriority w:val="9"/>
    <w:unhideWhenUsed/>
    <w:qFormat/>
    <w:rsid w:val="00A81F04"/>
    <w:pPr>
      <w:keepNext/>
      <w:tabs>
        <w:tab w:val="left" w:pos="20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tLeast"/>
      <w:ind w:left="200"/>
      <w:outlineLvl w:val="4"/>
    </w:pPr>
    <w:rPr>
      <w:rFonts w:ascii="Arial" w:hAnsi="Arial"/>
      <w:b/>
      <w:bCs/>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paragraph" w:styleId="Nagwek7">
    <w:name w:val="heading 7"/>
    <w:basedOn w:val="Normalny"/>
    <w:next w:val="Normalny"/>
    <w:qFormat/>
    <w:rsid w:val="00A81F04"/>
    <w:pPr>
      <w:keepNext/>
      <w:tabs>
        <w:tab w:val="left" w:pos="200"/>
        <w:tab w:val="left" w:pos="720"/>
        <w:tab w:val="num"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line="360" w:lineRule="atLeast"/>
      <w:ind w:left="1296" w:hanging="1296"/>
      <w:jc w:val="center"/>
      <w:outlineLvl w:val="6"/>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WW8Num4z0">
    <w:name w:val="WW8Num4z0"/>
    <w:rsid w:val="00A81F04"/>
    <w:rPr>
      <w:rFonts w:ascii="Wingdings" w:hAnsi="Wingdings"/>
    </w:rPr>
  </w:style>
  <w:style w:type="character" w:customStyle="1" w:styleId="WW8Num6z1">
    <w:name w:val="WW8Num6z1"/>
    <w:rsid w:val="00A81F04"/>
    <w:rPr>
      <w:rFonts w:ascii="Wingdings" w:hAnsi="Wingdings"/>
    </w:rPr>
  </w:style>
  <w:style w:type="character" w:customStyle="1" w:styleId="Domylnaczcionkaakapitu1">
    <w:name w:val="Domyślna czcionka akapitu1"/>
    <w:rsid w:val="00A81F04"/>
  </w:style>
  <w:style w:type="character" w:styleId="Numerstrony">
    <w:name w:val="page number"/>
    <w:basedOn w:val="Domylnaczcionkaakapitu1"/>
    <w:rsid w:val="00A81F04"/>
  </w:style>
  <w:style w:type="paragraph" w:customStyle="1" w:styleId="Nagwek10">
    <w:name w:val="Nagłówek1"/>
    <w:basedOn w:val="Normalny"/>
    <w:next w:val="Tekstpodstawowy"/>
    <w:rsid w:val="00A81F04"/>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rsid w:val="00A81F04"/>
    <w:pPr>
      <w:jc w:val="both"/>
    </w:pPr>
    <w:rPr>
      <w:szCs w:val="20"/>
    </w:rPr>
  </w:style>
  <w:style w:type="paragraph" w:styleId="Lista">
    <w:name w:val="List"/>
    <w:basedOn w:val="Tekstpodstawowy"/>
    <w:rsid w:val="00A81F04"/>
    <w:rPr>
      <w:rFonts w:cs="Mangal"/>
    </w:rPr>
  </w:style>
  <w:style w:type="paragraph" w:customStyle="1" w:styleId="Podpis1">
    <w:name w:val="Podpis1"/>
    <w:basedOn w:val="Normalny"/>
    <w:rsid w:val="00A81F04"/>
    <w:pPr>
      <w:suppressLineNumbers/>
      <w:spacing w:before="120" w:after="120"/>
    </w:pPr>
    <w:rPr>
      <w:rFonts w:cs="Mangal"/>
      <w:i/>
      <w:iCs/>
    </w:rPr>
  </w:style>
  <w:style w:type="paragraph" w:customStyle="1" w:styleId="Indeks">
    <w:name w:val="Indeks"/>
    <w:basedOn w:val="Normalny"/>
    <w:rsid w:val="00A81F04"/>
    <w:pPr>
      <w:suppressLineNumbers/>
    </w:pPr>
    <w:rPr>
      <w:rFonts w:cs="Mangal"/>
    </w:rPr>
  </w:style>
  <w:style w:type="paragraph" w:styleId="Stopka">
    <w:name w:val="footer"/>
    <w:basedOn w:val="Normalny"/>
    <w:rsid w:val="00A81F04"/>
    <w:pPr>
      <w:tabs>
        <w:tab w:val="center" w:pos="4536"/>
        <w:tab w:val="right" w:pos="9072"/>
      </w:tabs>
    </w:pPr>
  </w:style>
  <w:style w:type="paragraph" w:styleId="Nagwek">
    <w:name w:val="header"/>
    <w:basedOn w:val="Normalny"/>
    <w:rsid w:val="00A81F04"/>
    <w:pPr>
      <w:tabs>
        <w:tab w:val="center" w:pos="4536"/>
        <w:tab w:val="right" w:pos="9072"/>
      </w:tabs>
    </w:pPr>
    <w:rPr>
      <w:sz w:val="26"/>
      <w:szCs w:val="20"/>
    </w:rPr>
  </w:style>
  <w:style w:type="paragraph" w:styleId="Tekstpodstawowywcity">
    <w:name w:val="Body Text Indent"/>
    <w:basedOn w:val="Normalny"/>
    <w:rsid w:val="00A81F04"/>
    <w:pPr>
      <w:spacing w:line="360" w:lineRule="auto"/>
      <w:ind w:firstLine="1134"/>
    </w:pPr>
    <w:rPr>
      <w:sz w:val="26"/>
      <w:szCs w:val="20"/>
    </w:rPr>
  </w:style>
  <w:style w:type="paragraph" w:customStyle="1" w:styleId="WW-Tekstpodstawowy2">
    <w:name w:val="WW-Tekst podstawowy 2"/>
    <w:basedOn w:val="Normalny"/>
    <w:rsid w:val="00A81F04"/>
    <w:rPr>
      <w:b/>
      <w:szCs w:val="20"/>
    </w:rPr>
  </w:style>
  <w:style w:type="paragraph" w:customStyle="1" w:styleId="Tekstblokowy1">
    <w:name w:val="Tekst blokowy1"/>
    <w:basedOn w:val="Normalny"/>
    <w:rsid w:val="00A81F04"/>
    <w:pPr>
      <w:ind w:left="360" w:right="-33"/>
      <w:jc w:val="both"/>
    </w:pPr>
    <w:rPr>
      <w:rFonts w:ascii="Arial" w:hAnsi="Arial"/>
    </w:rPr>
  </w:style>
  <w:style w:type="paragraph" w:customStyle="1" w:styleId="Tekstpodstawowywcity21">
    <w:name w:val="Tekst podstawowy wcięty 21"/>
    <w:basedOn w:val="Normalny"/>
    <w:rsid w:val="00A81F04"/>
    <w:pPr>
      <w:tabs>
        <w:tab w:val="left" w:pos="360"/>
      </w:tabs>
      <w:ind w:left="360" w:hanging="360"/>
      <w:jc w:val="both"/>
    </w:pPr>
    <w:rPr>
      <w:rFonts w:ascii="Arial" w:hAnsi="Arial"/>
    </w:rPr>
  </w:style>
  <w:style w:type="paragraph" w:customStyle="1" w:styleId="Tekstpodstawowywcity31">
    <w:name w:val="Tekst podstawowy wcięty 31"/>
    <w:basedOn w:val="Normalny"/>
    <w:rsid w:val="00A81F04"/>
    <w:pPr>
      <w:ind w:left="360" w:hanging="180"/>
    </w:pPr>
    <w:rPr>
      <w:rFonts w:ascii="Arial" w:hAnsi="Arial"/>
    </w:rPr>
  </w:style>
  <w:style w:type="paragraph" w:customStyle="1" w:styleId="WW-Tekstpodstawowywcity2">
    <w:name w:val="WW-Tekst podstawowy wcięty 2"/>
    <w:basedOn w:val="Normalny"/>
    <w:rsid w:val="00A81F04"/>
    <w:pPr>
      <w:tabs>
        <w:tab w:val="left" w:pos="142"/>
      </w:tabs>
      <w:ind w:left="142" w:hanging="142"/>
      <w:jc w:val="both"/>
    </w:pPr>
    <w:rPr>
      <w:szCs w:val="20"/>
    </w:rPr>
  </w:style>
  <w:style w:type="paragraph" w:customStyle="1" w:styleId="UmowaStandardowy">
    <w:name w:val="Umowa Standardowy"/>
    <w:basedOn w:val="Normalny"/>
    <w:rsid w:val="00A81F04"/>
    <w:pPr>
      <w:spacing w:after="120"/>
      <w:jc w:val="both"/>
    </w:pPr>
    <w:rPr>
      <w:rFonts w:ascii="Arial" w:hAnsi="Arial"/>
      <w:sz w:val="18"/>
      <w:szCs w:val="20"/>
    </w:rPr>
  </w:style>
  <w:style w:type="paragraph" w:customStyle="1" w:styleId="Zawartoramki">
    <w:name w:val="Zawartość ramki"/>
    <w:basedOn w:val="Tekstpodstawowy"/>
    <w:rsid w:val="00A81F04"/>
  </w:style>
  <w:style w:type="numbering" w:customStyle="1" w:styleId="WWNum6">
    <w:name w:val="WWNum6"/>
    <w:basedOn w:val="Bezlisty"/>
    <w:rsid w:val="00223DD8"/>
  </w:style>
  <w:style w:type="paragraph" w:styleId="Tekstdymka">
    <w:name w:val="Balloon Text"/>
    <w:basedOn w:val="Normalny"/>
    <w:link w:val="TekstdymkaZnak"/>
    <w:uiPriority w:val="99"/>
    <w:semiHidden/>
    <w:unhideWhenUsed/>
    <w:rsid w:val="008348D5"/>
    <w:rPr>
      <w:rFonts w:ascii="Segoe UI" w:hAnsi="Segoe UI"/>
      <w:sz w:val="18"/>
      <w:szCs w:val="18"/>
    </w:rPr>
  </w:style>
  <w:style w:type="character" w:customStyle="1" w:styleId="TekstdymkaZnak">
    <w:name w:val="Tekst dymka Znak"/>
    <w:link w:val="Tekstdymka"/>
    <w:uiPriority w:val="99"/>
    <w:semiHidden/>
    <w:rsid w:val="008348D5"/>
    <w:rPr>
      <w:rFonts w:ascii="Segoe UI" w:hAnsi="Segoe UI" w:cs="Segoe UI"/>
      <w:sz w:val="18"/>
      <w:szCs w:val="18"/>
      <w:lang w:eastAsia="ar-SA"/>
    </w:rPr>
  </w:style>
  <w:style w:type="paragraph" w:styleId="NormalnyWeb">
    <w:name w:val="Normal (Web)"/>
    <w:basedOn w:val="Normalny"/>
    <w:uiPriority w:val="99"/>
    <w:unhideWhenUsed/>
    <w:rsid w:val="009460E7"/>
    <w:pPr>
      <w:suppressAutoHyphens w:val="0"/>
      <w:spacing w:before="100" w:beforeAutospacing="1" w:after="119"/>
    </w:pPr>
    <w:rPr>
      <w:lang w:eastAsia="pl-PL"/>
    </w:rPr>
  </w:style>
  <w:style w:type="character" w:customStyle="1" w:styleId="TekstpodstawowyZnak">
    <w:name w:val="Tekst podstawowy Znak"/>
    <w:basedOn w:val="Domylnaczcionkaakapitu"/>
    <w:link w:val="Tekstpodstawowy"/>
    <w:rsid w:val="00C0165A"/>
    <w:rPr>
      <w:sz w:val="24"/>
      <w:lang w:eastAsia="ar-SA"/>
    </w:rPr>
  </w:style>
  <w:style w:type="paragraph" w:customStyle="1" w:styleId="Textbody">
    <w:name w:val="Text body"/>
    <w:basedOn w:val="Normalny"/>
    <w:rsid w:val="00C0165A"/>
    <w:pPr>
      <w:widowControl w:val="0"/>
      <w:autoSpaceDN w:val="0"/>
      <w:spacing w:after="120"/>
    </w:pPr>
    <w:rPr>
      <w:rFonts w:eastAsia="Lucida Sans Unicode" w:cs="Mangal"/>
      <w:kern w:val="3"/>
      <w:lang w:eastAsia="zh-CN" w:bidi="hi-IN"/>
    </w:rPr>
  </w:style>
  <w:style w:type="paragraph" w:styleId="Akapitzlist">
    <w:name w:val="List Paragraph"/>
    <w:aliases w:val="L1,Numerowanie,List Paragraph,2 heading,A_wyliczenie,K-P_odwolanie,Akapit z listą5,maz_wyliczenie,opis dzialania,sw tekst,wypunktowanie,Akapit z listą BS,normalny tekst,Wypunktowanie,CW_Lista,Adresat stanowisko,Normal,Akapit z listą3,Wykr"/>
    <w:basedOn w:val="Normalny"/>
    <w:link w:val="AkapitzlistZnak"/>
    <w:uiPriority w:val="34"/>
    <w:qFormat/>
    <w:rsid w:val="00C0165A"/>
    <w:pPr>
      <w:suppressAutoHyphens w:val="0"/>
      <w:spacing w:after="200" w:line="276" w:lineRule="auto"/>
      <w:ind w:left="720"/>
      <w:contextualSpacing/>
    </w:pPr>
    <w:rPr>
      <w:rFonts w:ascii="Calibri" w:hAnsi="Calibri"/>
      <w:sz w:val="22"/>
      <w:szCs w:val="22"/>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wypunktowanie Znak,Akapit z listą BS Znak,normalny tekst Znak"/>
    <w:link w:val="Akapitzlist"/>
    <w:uiPriority w:val="34"/>
    <w:qFormat/>
    <w:locked/>
    <w:rsid w:val="00BE4510"/>
    <w:rPr>
      <w:rFonts w:ascii="Calibri" w:hAnsi="Calibri"/>
      <w:sz w:val="22"/>
      <w:szCs w:val="22"/>
    </w:rPr>
  </w:style>
  <w:style w:type="paragraph" w:customStyle="1" w:styleId="Style3">
    <w:name w:val="Style3"/>
    <w:basedOn w:val="Normalny"/>
    <w:uiPriority w:val="99"/>
    <w:rsid w:val="00E86D95"/>
    <w:pPr>
      <w:widowControl w:val="0"/>
      <w:suppressAutoHyphens w:val="0"/>
      <w:autoSpaceDE w:val="0"/>
      <w:autoSpaceDN w:val="0"/>
      <w:adjustRightInd w:val="0"/>
      <w:spacing w:line="240" w:lineRule="exact"/>
      <w:ind w:hanging="269"/>
    </w:pPr>
    <w:rPr>
      <w:rFonts w:ascii="Consolas" w:hAnsi="Consolas" w:cs="Arial"/>
      <w:lang w:eastAsia="pl-PL"/>
    </w:rPr>
  </w:style>
  <w:style w:type="character" w:customStyle="1" w:styleId="FontStyle40">
    <w:name w:val="Font Style40"/>
    <w:qFormat/>
    <w:rsid w:val="00E86D95"/>
    <w:rPr>
      <w:rFonts w:ascii="Arial" w:hAnsi="Arial" w:cs="Arial"/>
      <w:i/>
      <w:iCs/>
      <w:sz w:val="16"/>
      <w:szCs w:val="16"/>
    </w:rPr>
  </w:style>
  <w:style w:type="numbering" w:customStyle="1" w:styleId="WW8Num23">
    <w:name w:val="WW8Num23"/>
    <w:basedOn w:val="Bezlisty"/>
    <w:rsid w:val="008539F2"/>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yhGMgtUwIM/Tv/cMhPWXXDLpA==">CgMxLjA4AHIhMUtDWTJ1ZkllR2RIRlVwdHpRRGlxZHZkVXFUV0M4anlm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2065</Words>
  <Characters>12395</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radcyprawni</cp:lastModifiedBy>
  <cp:revision>2</cp:revision>
  <cp:lastPrinted>2025-12-04T08:33:00Z</cp:lastPrinted>
  <dcterms:created xsi:type="dcterms:W3CDTF">2026-02-13T10:46:00Z</dcterms:created>
  <dcterms:modified xsi:type="dcterms:W3CDTF">2026-02-13T10:46:00Z</dcterms:modified>
</cp:coreProperties>
</file>