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F9" w:rsidRPr="004C466D" w:rsidRDefault="00EE4EF9" w:rsidP="007D7EB6">
      <w:pPr>
        <w:spacing w:before="100" w:beforeAutospacing="1"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466D">
        <w:rPr>
          <w:rFonts w:ascii="Arial" w:eastAsia="Times New Roman" w:hAnsi="Arial" w:cs="Arial"/>
          <w:b/>
          <w:bCs/>
          <w:sz w:val="24"/>
          <w:szCs w:val="24"/>
          <w:u w:val="single"/>
        </w:rPr>
        <w:t>ZAŁĄCZNIK nr 1. Kryterium wyboru ofert</w:t>
      </w:r>
    </w:p>
    <w:p w:rsidR="00EE4EF9" w:rsidRPr="00EE4EF9" w:rsidRDefault="00EE4EF9" w:rsidP="007D7EB6">
      <w:pPr>
        <w:spacing w:before="100" w:beforeAutospacing="1" w:after="0" w:line="360" w:lineRule="auto"/>
        <w:jc w:val="center"/>
        <w:rPr>
          <w:rFonts w:ascii="Arial" w:eastAsia="Times New Roman" w:hAnsi="Arial" w:cs="Arial"/>
        </w:rPr>
      </w:pPr>
    </w:p>
    <w:p w:rsidR="00EE4EF9" w:rsidRPr="004C466D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4C466D">
        <w:rPr>
          <w:rFonts w:ascii="Arial" w:eastAsia="Times New Roman" w:hAnsi="Arial" w:cs="Arial"/>
          <w:b/>
          <w:bCs/>
          <w:sz w:val="24"/>
          <w:szCs w:val="24"/>
        </w:rPr>
        <w:t>DO WNIOSKU O WSZCZĘCIE POSTĘPOWANIA O UDZIELENIE ZAMÓWIENIA PUBLICZNEGO</w:t>
      </w:r>
    </w:p>
    <w:p w:rsidR="007D7EB6" w:rsidRDefault="007D7EB6" w:rsidP="007D7EB6">
      <w:pPr>
        <w:spacing w:before="100" w:beforeAutospacing="1" w:after="147" w:line="360" w:lineRule="auto"/>
        <w:rPr>
          <w:rFonts w:ascii="Arial" w:eastAsia="Times New Roman" w:hAnsi="Arial" w:cs="Arial"/>
        </w:rPr>
      </w:pPr>
      <w:bookmarkStart w:id="0" w:name="_Hlk155678707"/>
      <w:bookmarkEnd w:id="0"/>
    </w:p>
    <w:p w:rsidR="00EE4EF9" w:rsidRPr="00CF7735" w:rsidRDefault="00EE4EF9" w:rsidP="007D7EB6">
      <w:pPr>
        <w:spacing w:before="100" w:beforeAutospacing="1" w:after="147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 xml:space="preserve">Dot. zapytania ofertowego na </w:t>
      </w:r>
      <w:r w:rsidRPr="00CF7735">
        <w:rPr>
          <w:rFonts w:ascii="Arial" w:eastAsia="Times New Roman" w:hAnsi="Arial" w:cs="Arial"/>
          <w:b/>
          <w:bCs/>
          <w:i/>
          <w:iCs/>
          <w:sz w:val="24"/>
          <w:szCs w:val="24"/>
        </w:rPr>
        <w:t>,,</w:t>
      </w:r>
      <w:r w:rsidR="00CF7735" w:rsidRPr="00CF7735">
        <w:rPr>
          <w:sz w:val="24"/>
          <w:szCs w:val="24"/>
        </w:rPr>
        <w:t xml:space="preserve"> </w:t>
      </w:r>
      <w:r w:rsidR="00CF7735" w:rsidRPr="00CF7735">
        <w:rPr>
          <w:rFonts w:ascii="Arial" w:eastAsia="Times New Roman" w:hAnsi="Arial" w:cs="Arial"/>
          <w:b/>
          <w:bCs/>
          <w:sz w:val="24"/>
          <w:szCs w:val="24"/>
        </w:rPr>
        <w:t>Wykonanie napraw sprzętu medycznego w SP ZOZ Miejskim Szpitalu Zespolonym w Częstochowie dla 12 pakietów</w:t>
      </w:r>
      <w:r w:rsidRPr="00CF7735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D7EB6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F773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Kryteria wyboru najkorzystniejszej oferty 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 xml:space="preserve">Przy wyborze oferty Zamawiający będzie kierował się następującymi kryteriami: 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5"/>
        <w:gridCol w:w="4815"/>
      </w:tblGrid>
      <w:tr w:rsidR="00EE4EF9" w:rsidRPr="00EE4EF9" w:rsidTr="007D7EB6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EF9" w:rsidRPr="00EE4EF9" w:rsidRDefault="00EE4EF9" w:rsidP="004C466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</w:rPr>
            </w:pPr>
            <w:r w:rsidRPr="00EE4EF9">
              <w:rPr>
                <w:rFonts w:ascii="Arial" w:eastAsia="Times New Roman" w:hAnsi="Arial" w:cs="Arial"/>
              </w:rPr>
              <w:t>Kryterium wyboru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EF9" w:rsidRPr="00EE4EF9" w:rsidRDefault="00EE4EF9" w:rsidP="004C466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</w:rPr>
            </w:pPr>
            <w:r w:rsidRPr="00EE4EF9">
              <w:rPr>
                <w:rFonts w:ascii="Arial" w:eastAsia="Times New Roman" w:hAnsi="Arial" w:cs="Arial"/>
              </w:rPr>
              <w:t>Znaczenie</w:t>
            </w:r>
          </w:p>
        </w:tc>
      </w:tr>
      <w:tr w:rsidR="00EE4EF9" w:rsidRPr="00EE4EF9" w:rsidTr="007D7EB6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EF9" w:rsidRPr="00EE4EF9" w:rsidRDefault="00EE4EF9" w:rsidP="004C466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</w:rPr>
            </w:pPr>
            <w:r w:rsidRPr="00EE4EF9">
              <w:rPr>
                <w:rFonts w:ascii="Arial" w:eastAsia="Times New Roman" w:hAnsi="Arial" w:cs="Arial"/>
              </w:rPr>
              <w:t>Cena oferty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EF9" w:rsidRPr="00EE4EF9" w:rsidRDefault="00EE4EF9" w:rsidP="004C466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</w:rPr>
            </w:pPr>
            <w:r w:rsidRPr="00EE4EF9">
              <w:rPr>
                <w:rFonts w:ascii="Arial" w:eastAsia="Times New Roman" w:hAnsi="Arial" w:cs="Arial"/>
              </w:rPr>
              <w:t>100 %</w:t>
            </w:r>
          </w:p>
        </w:tc>
      </w:tr>
    </w:tbl>
    <w:p w:rsidR="00EE4EF9" w:rsidRPr="00EE4EF9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</w:rPr>
      </w:pP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Uzasadnienie: 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 xml:space="preserve">Wykonawca będzie wykonywał czynności przeglądowo – konserwacyjne oraz naprawy z należytą starannością, zgodnie z właściwościami urządzenia/urządzeń, zgodnie z obowiązującymi przepisami prawa, instrukcjami, standardami i normami, których zakres określa producent danego urządzenia, polegających na obsłudze okresowej mającej na celu podtrzymanie stałej gotowości eksploatacyjnej urządzeń , w tym kontroli poprawności ich działania. Używać do przeglądów, konserwacji tylko części i materiałów fabrycznie nowych dopuszczonych do obrotu, spełniających wymagane przez producenta parametry oraz zgodne z obowiązującymi w stosunku do nich normami i przepisami. Z uwagi na fakt, iż wymagania jakościowe, o których mowa w art. 246 ust. 2 ustawy </w:t>
      </w:r>
      <w:proofErr w:type="spellStart"/>
      <w:r w:rsidRPr="00CF7735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CF7735">
        <w:rPr>
          <w:rFonts w:ascii="Arial" w:eastAsia="Times New Roman" w:hAnsi="Arial" w:cs="Arial"/>
          <w:sz w:val="24"/>
          <w:szCs w:val="24"/>
        </w:rPr>
        <w:t xml:space="preserve"> zostały wskazane w Szczegółowym Opisie Przedmiotu Zamówienia powołanym załączniku do SWZ, Zamawiający jest uprawniony do zastosowania kryterium ceny o wadze przekraczającej 60 %. Dokumenty opisujące przedmiot zamówienia są na tyle precyzyjne, że bez względu </w:t>
      </w:r>
      <w:r w:rsidRPr="00CF7735">
        <w:rPr>
          <w:rFonts w:ascii="Arial" w:eastAsia="Times New Roman" w:hAnsi="Arial" w:cs="Arial"/>
          <w:sz w:val="24"/>
          <w:szCs w:val="24"/>
        </w:rPr>
        <w:lastRenderedPageBreak/>
        <w:t>na fakt, kto będzie Wykonawcą przedmiotu zamówienia jedyną różnicą będą zaoferowane ceny (tzn. przedmiot zamówienia jest zestandaryzowany, niezależnie od tego, który z Wykonawców go wykona).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Zasady oceny ofert według ustalonych kryteriów 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>Oferta z najniższą ceną, otrzyma maksymalną liczbę punktów. Pozostałym ofertom przypisana zostanie odpowie</w:t>
      </w:r>
      <w:r w:rsidR="005D1C30" w:rsidRPr="00CF7735">
        <w:rPr>
          <w:rFonts w:ascii="Arial" w:eastAsia="Times New Roman" w:hAnsi="Arial" w:cs="Arial"/>
          <w:sz w:val="24"/>
          <w:szCs w:val="24"/>
        </w:rPr>
        <w:t>dnio mniejsza liczba punktów wg</w:t>
      </w:r>
      <w:r w:rsidRPr="00CF7735">
        <w:rPr>
          <w:rFonts w:ascii="Arial" w:eastAsia="Times New Roman" w:hAnsi="Arial" w:cs="Arial"/>
          <w:sz w:val="24"/>
          <w:szCs w:val="24"/>
        </w:rPr>
        <w:t xml:space="preserve"> poniższego wzoru : </w:t>
      </w:r>
    </w:p>
    <w:p w:rsidR="007D7EB6" w:rsidRPr="00CF7735" w:rsidRDefault="007D7EB6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EE4EF9" w:rsidRPr="00CF7735" w:rsidRDefault="00EE4EF9" w:rsidP="007D7EB6">
      <w:pPr>
        <w:numPr>
          <w:ilvl w:val="0"/>
          <w:numId w:val="1"/>
        </w:num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b/>
          <w:bCs/>
          <w:sz w:val="24"/>
          <w:szCs w:val="24"/>
        </w:rPr>
        <w:t xml:space="preserve">Algorytm oceny kryterium Cena oferty: </w:t>
      </w:r>
    </w:p>
    <w:p w:rsidR="005D1C30" w:rsidRPr="00CF7735" w:rsidRDefault="005D1C30" w:rsidP="005D1C30">
      <w:pPr>
        <w:spacing w:before="100" w:beforeAutospacing="1" w:after="0" w:line="36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EE4EF9" w:rsidRPr="00CF7735" w:rsidRDefault="00EE4EF9" w:rsidP="005D1C30">
      <w:pPr>
        <w:spacing w:before="100" w:beforeAutospacing="1" w:after="0" w:line="240" w:lineRule="auto"/>
        <w:ind w:left="1428" w:firstLine="696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b/>
          <w:bCs/>
          <w:sz w:val="24"/>
          <w:szCs w:val="24"/>
        </w:rPr>
        <w:t>cena minimalna</w:t>
      </w:r>
    </w:p>
    <w:p w:rsidR="00EE4EF9" w:rsidRPr="00CF7735" w:rsidRDefault="00EE4EF9" w:rsidP="005D1C30">
      <w:pPr>
        <w:spacing w:before="100" w:beforeAutospacing="1"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proofErr w:type="spellStart"/>
      <w:r w:rsidRPr="00CF7735">
        <w:rPr>
          <w:rFonts w:ascii="Arial" w:eastAsia="Times New Roman" w:hAnsi="Arial" w:cs="Arial"/>
          <w:b/>
          <w:bCs/>
          <w:sz w:val="24"/>
          <w:szCs w:val="24"/>
        </w:rPr>
        <w:t>Wp</w:t>
      </w:r>
      <w:proofErr w:type="spellEnd"/>
      <w:r w:rsidRPr="00CF7735">
        <w:rPr>
          <w:rFonts w:ascii="Arial" w:eastAsia="Times New Roman" w:hAnsi="Arial" w:cs="Arial"/>
          <w:b/>
          <w:bCs/>
          <w:sz w:val="24"/>
          <w:szCs w:val="24"/>
        </w:rPr>
        <w:t xml:space="preserve"> (C) = ……………………………….. x 100% gdzie: </w:t>
      </w:r>
    </w:p>
    <w:p w:rsidR="00EE4EF9" w:rsidRPr="00CF7735" w:rsidRDefault="00EE4EF9" w:rsidP="005D1C30">
      <w:pPr>
        <w:spacing w:before="100" w:beforeAutospacing="1" w:after="0" w:line="360" w:lineRule="auto"/>
        <w:ind w:left="1428" w:firstLine="696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b/>
          <w:bCs/>
          <w:sz w:val="24"/>
          <w:szCs w:val="24"/>
        </w:rPr>
        <w:t xml:space="preserve">cena badanej oferty 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>Cena min. – najniższa cena spośród wszystkich ocenianych ofert.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>Przyjmuje się, że 1% = 1 pkt. I tak zostanie przeliczona liczba punktów.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>Punkty wynikające z algorytmu matematycznego uzyskane przez Wykonawców zostaną zaokrąglone do dwóch miejsc po przecinku.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F7735">
        <w:rPr>
          <w:rFonts w:ascii="Arial" w:eastAsia="Times New Roman" w:hAnsi="Arial" w:cs="Arial"/>
          <w:sz w:val="24"/>
          <w:szCs w:val="24"/>
        </w:rPr>
        <w:t xml:space="preserve">W toku badania i oceny oferty Zamawiający może żądać od wykonawcy wyjaśnień dotyczących treści złożonej oferty. </w:t>
      </w:r>
    </w:p>
    <w:p w:rsidR="00EE4EF9" w:rsidRPr="00CF7735" w:rsidRDefault="00EE4EF9" w:rsidP="007D7EB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EF6DF9" w:rsidRPr="00CF7735" w:rsidRDefault="00EF6DF9" w:rsidP="007D7EB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F6DF9" w:rsidRPr="00CF7735" w:rsidSect="0085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4491"/>
    <w:multiLevelType w:val="multilevel"/>
    <w:tmpl w:val="67DA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EE4EF9"/>
    <w:rsid w:val="00335877"/>
    <w:rsid w:val="004C466D"/>
    <w:rsid w:val="005275F3"/>
    <w:rsid w:val="005D1C30"/>
    <w:rsid w:val="007D7EB6"/>
    <w:rsid w:val="008540C6"/>
    <w:rsid w:val="00B83E4B"/>
    <w:rsid w:val="00CF7735"/>
    <w:rsid w:val="00EE4EF9"/>
    <w:rsid w:val="00E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E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2024-04-24T10:45:00Z</dcterms:created>
  <dcterms:modified xsi:type="dcterms:W3CDTF">2024-06-12T09:04:00Z</dcterms:modified>
</cp:coreProperties>
</file>