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BD" w:rsidRPr="00A133BD" w:rsidRDefault="00A133BD" w:rsidP="00A133BD">
      <w:pPr>
        <w:spacing w:after="120" w:line="240" w:lineRule="auto"/>
        <w:rPr>
          <w:sz w:val="24"/>
          <w:szCs w:val="24"/>
        </w:rPr>
      </w:pPr>
      <w:r w:rsidRPr="00A133BD">
        <w:rPr>
          <w:sz w:val="24"/>
          <w:szCs w:val="24"/>
        </w:rPr>
        <w:t>Załącznik Nr 1</w:t>
      </w:r>
    </w:p>
    <w:p w:rsidR="00E7693E" w:rsidRDefault="00E7693E" w:rsidP="00A133BD"/>
    <w:p w:rsidR="00A133BD" w:rsidRPr="00A133BD" w:rsidRDefault="00A133BD" w:rsidP="00A133BD">
      <w:pPr>
        <w:spacing w:after="120" w:line="240" w:lineRule="auto"/>
        <w:jc w:val="center"/>
        <w:rPr>
          <w:sz w:val="32"/>
          <w:szCs w:val="32"/>
        </w:rPr>
      </w:pPr>
      <w:r w:rsidRPr="00A133BD">
        <w:rPr>
          <w:sz w:val="32"/>
          <w:szCs w:val="32"/>
        </w:rPr>
        <w:t>Opis przedmiotu zamówienia</w:t>
      </w:r>
    </w:p>
    <w:p w:rsidR="00A133BD" w:rsidRDefault="00A133BD" w:rsidP="00A133BD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dot. naprawy systemu monitoringu w Szpitalnym Oddziale Ratunkowym</w:t>
      </w:r>
    </w:p>
    <w:p w:rsidR="00E7693E" w:rsidRDefault="00E7693E" w:rsidP="00A133BD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 Oddziale Chorób Wewnętrznych Paw. E</w:t>
      </w:r>
    </w:p>
    <w:p w:rsidR="00A133BD" w:rsidRPr="00A133BD" w:rsidRDefault="00A133BD" w:rsidP="00A133BD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szpitalu przy ulicy Mirowskiej 15</w:t>
      </w:r>
    </w:p>
    <w:p w:rsidR="00A133BD" w:rsidRDefault="00A133BD" w:rsidP="00A133BD">
      <w:pPr>
        <w:jc w:val="center"/>
      </w:pPr>
    </w:p>
    <w:p w:rsidR="006C64A8" w:rsidRPr="00E7693E" w:rsidRDefault="00A133BD" w:rsidP="00A133B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>Wykaz części do wymiany:</w:t>
      </w:r>
    </w:p>
    <w:p w:rsidR="00A133BD" w:rsidRPr="00E7693E" w:rsidRDefault="00A133BD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E7693E">
        <w:rPr>
          <w:sz w:val="28"/>
          <w:szCs w:val="28"/>
        </w:rPr>
        <w:t xml:space="preserve">Monitor Led 22” – przeznaczony do pracy ciągłej instalacji </w:t>
      </w:r>
      <w:r w:rsidR="00881749">
        <w:rPr>
          <w:sz w:val="28"/>
          <w:szCs w:val="28"/>
        </w:rPr>
        <w:t xml:space="preserve">                      </w:t>
      </w:r>
      <w:r w:rsidRPr="00E7693E">
        <w:rPr>
          <w:sz w:val="28"/>
          <w:szCs w:val="28"/>
        </w:rPr>
        <w:t>w centrum monitoringu</w:t>
      </w:r>
    </w:p>
    <w:p w:rsidR="00A133BD" w:rsidRPr="00E7693E" w:rsidRDefault="00A133BD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7693E">
        <w:rPr>
          <w:sz w:val="28"/>
          <w:szCs w:val="28"/>
        </w:rPr>
        <w:t>Switch</w:t>
      </w:r>
      <w:proofErr w:type="spellEnd"/>
      <w:r w:rsidRPr="00E7693E">
        <w:rPr>
          <w:sz w:val="28"/>
          <w:szCs w:val="28"/>
        </w:rPr>
        <w:t xml:space="preserve"> niezarządzany </w:t>
      </w:r>
      <w:proofErr w:type="spellStart"/>
      <w:r w:rsidRPr="00E7693E">
        <w:rPr>
          <w:sz w:val="28"/>
          <w:szCs w:val="28"/>
        </w:rPr>
        <w:t>PoE</w:t>
      </w:r>
      <w:proofErr w:type="spellEnd"/>
      <w:r w:rsidRPr="00E7693E">
        <w:rPr>
          <w:sz w:val="28"/>
          <w:szCs w:val="28"/>
        </w:rPr>
        <w:t>, 16 – portowy</w:t>
      </w:r>
    </w:p>
    <w:p w:rsidR="00A133BD" w:rsidRPr="00E7693E" w:rsidRDefault="00A133BD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E7693E">
        <w:rPr>
          <w:sz w:val="28"/>
          <w:szCs w:val="28"/>
        </w:rPr>
        <w:t>Kabel VGA – 15 m</w:t>
      </w:r>
    </w:p>
    <w:p w:rsidR="00E7693E" w:rsidRPr="00E7693E" w:rsidRDefault="00E7693E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 xml:space="preserve"> Zakres czynności do wykonania:</w:t>
      </w:r>
    </w:p>
    <w:p w:rsidR="00E7693E" w:rsidRP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>Montaż monitora</w:t>
      </w:r>
    </w:p>
    <w:p w:rsidR="00E7693E" w:rsidRP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 xml:space="preserve">Montaż </w:t>
      </w:r>
      <w:proofErr w:type="spellStart"/>
      <w:r w:rsidRPr="00E7693E">
        <w:rPr>
          <w:sz w:val="28"/>
          <w:szCs w:val="28"/>
        </w:rPr>
        <w:t>switcha</w:t>
      </w:r>
      <w:proofErr w:type="spellEnd"/>
    </w:p>
    <w:p w:rsidR="00E7693E" w:rsidRP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>Wymiana kabla</w:t>
      </w:r>
    </w:p>
    <w:p w:rsid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7693E">
        <w:rPr>
          <w:sz w:val="28"/>
          <w:szCs w:val="28"/>
        </w:rPr>
        <w:t>Konserwacja rejestratora</w:t>
      </w:r>
    </w:p>
    <w:p w:rsidR="00E7693E" w:rsidRDefault="00E7693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Konfiguracja całego systemu</w:t>
      </w:r>
    </w:p>
    <w:p w:rsidR="00E7693E" w:rsidRDefault="00E7693E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Gwarancja na sprzęt 24 miesiące</w:t>
      </w:r>
    </w:p>
    <w:p w:rsidR="00434D43" w:rsidRPr="00E7693E" w:rsidRDefault="00434D43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Termin płatności 60 dni – zgodnie z projektem umowy. </w:t>
      </w:r>
    </w:p>
    <w:p w:rsidR="00A133BD" w:rsidRPr="00A133BD" w:rsidRDefault="00A133BD" w:rsidP="00A133BD">
      <w:pPr>
        <w:pStyle w:val="Akapitzlist"/>
        <w:rPr>
          <w:sz w:val="24"/>
          <w:szCs w:val="24"/>
        </w:rPr>
      </w:pPr>
    </w:p>
    <w:sectPr w:rsidR="00A133BD" w:rsidRPr="00A133BD" w:rsidSect="0033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6E0E"/>
    <w:multiLevelType w:val="hybridMultilevel"/>
    <w:tmpl w:val="96E670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736071"/>
    <w:multiLevelType w:val="hybridMultilevel"/>
    <w:tmpl w:val="FCC4729E"/>
    <w:lvl w:ilvl="0" w:tplc="D5BE8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3604EA"/>
    <w:multiLevelType w:val="hybridMultilevel"/>
    <w:tmpl w:val="25408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476483"/>
    <w:multiLevelType w:val="hybridMultilevel"/>
    <w:tmpl w:val="C170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3BD"/>
    <w:rsid w:val="001B6029"/>
    <w:rsid w:val="0033600B"/>
    <w:rsid w:val="00434D43"/>
    <w:rsid w:val="006C64A8"/>
    <w:rsid w:val="00782886"/>
    <w:rsid w:val="00881749"/>
    <w:rsid w:val="00A133BD"/>
    <w:rsid w:val="00BF7D0F"/>
    <w:rsid w:val="00E7693E"/>
    <w:rsid w:val="00ED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dcterms:created xsi:type="dcterms:W3CDTF">2024-01-11T11:43:00Z</dcterms:created>
  <dcterms:modified xsi:type="dcterms:W3CDTF">2024-01-24T13:03:00Z</dcterms:modified>
</cp:coreProperties>
</file>