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91" w:rsidRDefault="003C1391" w:rsidP="002D3AC6">
      <w:pPr>
        <w:pStyle w:val="Nagwek6"/>
        <w:numPr>
          <w:ilvl w:val="0"/>
          <w:numId w:val="0"/>
        </w:numPr>
        <w:rPr>
          <w:rFonts w:ascii="Arial" w:hAnsi="Arial"/>
          <w:bCs/>
        </w:rPr>
      </w:pPr>
    </w:p>
    <w:p w:rsidR="003C1391" w:rsidRPr="00620FBA" w:rsidRDefault="003C1391" w:rsidP="003C1391">
      <w:pPr>
        <w:jc w:val="center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b/>
          <w:bCs/>
          <w:szCs w:val="24"/>
        </w:rPr>
        <w:t>Umowa nr MSZ.</w:t>
      </w:r>
      <w:r w:rsidR="0080521B" w:rsidRPr="00620FBA">
        <w:rPr>
          <w:rFonts w:ascii="Arial" w:hAnsi="Arial" w:cs="Arial"/>
          <w:b/>
          <w:bCs/>
          <w:szCs w:val="24"/>
        </w:rPr>
        <w:t>DT</w:t>
      </w:r>
      <w:r w:rsidRPr="00620FBA">
        <w:rPr>
          <w:rFonts w:ascii="Arial" w:hAnsi="Arial" w:cs="Arial"/>
          <w:b/>
          <w:bCs/>
          <w:szCs w:val="24"/>
        </w:rPr>
        <w:t>/…</w:t>
      </w:r>
      <w:r w:rsidR="00302EC9">
        <w:rPr>
          <w:rFonts w:ascii="Arial" w:hAnsi="Arial" w:cs="Arial"/>
          <w:b/>
          <w:bCs/>
          <w:szCs w:val="24"/>
        </w:rPr>
        <w:t>…..</w:t>
      </w:r>
      <w:r w:rsidRPr="00620FBA">
        <w:rPr>
          <w:rFonts w:ascii="Arial" w:hAnsi="Arial" w:cs="Arial"/>
          <w:b/>
          <w:bCs/>
          <w:szCs w:val="24"/>
        </w:rPr>
        <w:t>./202</w:t>
      </w:r>
      <w:r w:rsidR="00864430">
        <w:rPr>
          <w:rFonts w:ascii="Arial" w:hAnsi="Arial" w:cs="Arial"/>
          <w:b/>
          <w:bCs/>
          <w:szCs w:val="24"/>
        </w:rPr>
        <w:t>3</w:t>
      </w:r>
    </w:p>
    <w:p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</w:p>
    <w:p w:rsidR="003B5D94" w:rsidRPr="00620FBA" w:rsidRDefault="003B5D94" w:rsidP="003C1391">
      <w:pPr>
        <w:spacing w:line="276" w:lineRule="auto"/>
        <w:rPr>
          <w:rFonts w:ascii="Arial" w:hAnsi="Arial" w:cs="Arial"/>
          <w:szCs w:val="24"/>
        </w:rPr>
      </w:pPr>
    </w:p>
    <w:p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Zawarta w dniu ………………… pomiędzy</w:t>
      </w:r>
    </w:p>
    <w:p w:rsidR="006B2D6A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SP ZOZ Miejskim Szpitalem Zespolonym </w:t>
      </w:r>
    </w:p>
    <w:p w:rsidR="003C1391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szCs w:val="24"/>
        </w:rPr>
        <w:t xml:space="preserve">z siedzibą w Częstochowie </w:t>
      </w:r>
      <w:r w:rsidR="006B2D6A" w:rsidRPr="00620FBA">
        <w:rPr>
          <w:rFonts w:ascii="Arial" w:hAnsi="Arial" w:cs="Arial"/>
          <w:szCs w:val="24"/>
        </w:rPr>
        <w:t>p</w:t>
      </w:r>
      <w:r w:rsidRPr="00620FBA">
        <w:rPr>
          <w:rFonts w:ascii="Arial" w:hAnsi="Arial" w:cs="Arial"/>
          <w:szCs w:val="24"/>
        </w:rPr>
        <w:t>rzy</w:t>
      </w:r>
      <w:r w:rsidR="00DC3852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ul. Mirowskiej 15, 42-200 Częstochowa </w:t>
      </w:r>
      <w:r w:rsidRPr="00620FBA">
        <w:rPr>
          <w:rFonts w:ascii="Arial" w:hAnsi="Arial" w:cs="Arial"/>
          <w:szCs w:val="24"/>
        </w:rPr>
        <w:br/>
      </w:r>
      <w:r w:rsidRPr="00620FBA">
        <w:rPr>
          <w:rFonts w:ascii="Arial" w:hAnsi="Arial" w:cs="Arial"/>
          <w:b/>
          <w:szCs w:val="24"/>
        </w:rPr>
        <w:t>NIP: 9491763544</w:t>
      </w:r>
      <w:r w:rsidRPr="00620FBA">
        <w:rPr>
          <w:rFonts w:ascii="Arial" w:hAnsi="Arial" w:cs="Arial"/>
          <w:b/>
          <w:szCs w:val="24"/>
        </w:rPr>
        <w:tab/>
      </w:r>
      <w:r w:rsidRPr="00620FBA">
        <w:rPr>
          <w:rFonts w:ascii="Arial" w:hAnsi="Arial" w:cs="Arial"/>
          <w:b/>
          <w:szCs w:val="24"/>
        </w:rPr>
        <w:tab/>
        <w:t>REGON: 151586247</w:t>
      </w:r>
      <w:r w:rsidRPr="00620FBA">
        <w:rPr>
          <w:rFonts w:ascii="Arial" w:hAnsi="Arial" w:cs="Arial"/>
          <w:b/>
          <w:szCs w:val="24"/>
        </w:rPr>
        <w:tab/>
        <w:t>KRS:0000026830</w:t>
      </w:r>
    </w:p>
    <w:p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:rsidR="003C1391" w:rsidRDefault="006B2D6A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Dyrektora  </w:t>
      </w:r>
      <w:r w:rsidR="003C1391" w:rsidRPr="00620FBA">
        <w:rPr>
          <w:rFonts w:ascii="Arial" w:hAnsi="Arial" w:cs="Arial"/>
          <w:b/>
          <w:szCs w:val="24"/>
        </w:rPr>
        <w:t>Wojciecha Koniecznego</w:t>
      </w:r>
    </w:p>
    <w:p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dalej </w:t>
      </w:r>
      <w:r w:rsidRPr="00620FBA">
        <w:rPr>
          <w:rFonts w:ascii="Arial" w:hAnsi="Arial" w:cs="Arial"/>
          <w:b/>
          <w:szCs w:val="24"/>
        </w:rPr>
        <w:t>„Zamawiającym”</w:t>
      </w:r>
    </w:p>
    <w:p w:rsidR="003C1391" w:rsidRPr="00922093" w:rsidRDefault="003C1391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>a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</w:t>
      </w:r>
    </w:p>
    <w:p w:rsidR="00922093" w:rsidRDefault="00922093" w:rsidP="0092209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siedzibą w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</w:p>
    <w:p w:rsidR="00922093" w:rsidRPr="00922093" w:rsidRDefault="00922093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922093">
        <w:rPr>
          <w:rFonts w:ascii="Arial" w:hAnsi="Arial" w:cs="Arial"/>
          <w:b/>
          <w:bCs/>
          <w:szCs w:val="24"/>
        </w:rPr>
        <w:t>NIP:</w:t>
      </w:r>
      <w:r w:rsidR="00D524E8">
        <w:rPr>
          <w:rFonts w:ascii="Arial" w:hAnsi="Arial" w:cs="Arial"/>
          <w:b/>
          <w:bCs/>
          <w:szCs w:val="24"/>
        </w:rPr>
        <w:t>…………………………</w:t>
      </w:r>
      <w:r>
        <w:rPr>
          <w:rFonts w:ascii="Arial" w:hAnsi="Arial" w:cs="Arial"/>
          <w:b/>
          <w:bCs/>
          <w:szCs w:val="24"/>
        </w:rPr>
        <w:t xml:space="preserve">        REGON:</w:t>
      </w:r>
      <w:r w:rsidR="00D524E8">
        <w:rPr>
          <w:rFonts w:ascii="Arial" w:hAnsi="Arial" w:cs="Arial"/>
          <w:b/>
          <w:bCs/>
          <w:szCs w:val="24"/>
        </w:rPr>
        <w:t>……………………………………………..</w:t>
      </w:r>
    </w:p>
    <w:p w:rsidR="003C1391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:rsidR="00291E84" w:rsidRPr="00291E84" w:rsidRDefault="00D524E8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………………………………………………………………………………………………………...</w:t>
      </w:r>
    </w:p>
    <w:p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w dalszej części </w:t>
      </w:r>
      <w:r w:rsidRPr="00620FBA">
        <w:rPr>
          <w:rFonts w:ascii="Arial" w:hAnsi="Arial" w:cs="Arial"/>
          <w:b/>
          <w:szCs w:val="24"/>
        </w:rPr>
        <w:t>„Wykonawcą”</w:t>
      </w:r>
    </w:p>
    <w:p w:rsidR="003C1391" w:rsidRPr="00620FBA" w:rsidRDefault="003C1391" w:rsidP="003C1391">
      <w:pPr>
        <w:rPr>
          <w:rFonts w:ascii="Arial" w:hAnsi="Arial" w:cs="Arial"/>
          <w:szCs w:val="24"/>
        </w:rPr>
      </w:pPr>
    </w:p>
    <w:p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Niniejsza umowa została zawarta w wyniku rozstrzygnięcia zapytania ofertowego </w:t>
      </w:r>
    </w:p>
    <w:p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  dnia</w:t>
      </w:r>
      <w:r w:rsidR="00D524E8">
        <w:rPr>
          <w:rFonts w:ascii="Arial" w:hAnsi="Arial" w:cs="Arial"/>
          <w:b/>
          <w:bCs/>
          <w:szCs w:val="24"/>
        </w:rPr>
        <w:t>………………………..</w:t>
      </w:r>
      <w:r w:rsidRPr="00620FBA">
        <w:rPr>
          <w:rFonts w:ascii="Arial" w:hAnsi="Arial" w:cs="Arial"/>
          <w:szCs w:val="24"/>
        </w:rPr>
        <w:t xml:space="preserve"> Postępowanie  o  wartości  szacunkowej  nie  przekraczającej kwoty  określonej w  art.  2  ust.1  pkt.  1  ustawy  z  dnia  11  września  2019  r.  </w:t>
      </w:r>
    </w:p>
    <w:p w:rsidR="009C1932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Prawo Zamówi</w:t>
      </w:r>
      <w:r w:rsidR="006B2D6A" w:rsidRPr="00620FBA">
        <w:rPr>
          <w:rFonts w:ascii="Arial" w:hAnsi="Arial" w:cs="Arial"/>
          <w:szCs w:val="24"/>
        </w:rPr>
        <w:t>eń Publicznych (tj. Dz. U. z 2021</w:t>
      </w:r>
      <w:r w:rsidRPr="00620FBA">
        <w:rPr>
          <w:rFonts w:ascii="Arial" w:hAnsi="Arial" w:cs="Arial"/>
          <w:szCs w:val="24"/>
        </w:rPr>
        <w:t xml:space="preserve"> r. poz. </w:t>
      </w:r>
      <w:r w:rsidR="006B2D6A" w:rsidRPr="00620FBA">
        <w:rPr>
          <w:rFonts w:ascii="Arial" w:hAnsi="Arial" w:cs="Arial"/>
          <w:szCs w:val="24"/>
        </w:rPr>
        <w:t>1129</w:t>
      </w:r>
      <w:r w:rsidRPr="00620FBA">
        <w:rPr>
          <w:rFonts w:ascii="Arial" w:hAnsi="Arial" w:cs="Arial"/>
          <w:szCs w:val="24"/>
        </w:rPr>
        <w:t xml:space="preserve"> ze zm</w:t>
      </w:r>
      <w:r w:rsidR="00291E84">
        <w:rPr>
          <w:rFonts w:ascii="Arial" w:hAnsi="Arial" w:cs="Arial"/>
          <w:szCs w:val="24"/>
        </w:rPr>
        <w:t>.</w:t>
      </w:r>
      <w:r w:rsidRPr="00620FBA">
        <w:rPr>
          <w:rFonts w:ascii="Arial" w:hAnsi="Arial" w:cs="Arial"/>
          <w:szCs w:val="24"/>
        </w:rPr>
        <w:t>).</w:t>
      </w:r>
    </w:p>
    <w:p w:rsidR="003C1391" w:rsidRPr="00620FBA" w:rsidRDefault="003C1391" w:rsidP="001D6F34">
      <w:pPr>
        <w:ind w:right="-33"/>
        <w:jc w:val="both"/>
        <w:rPr>
          <w:rFonts w:ascii="Arial" w:hAnsi="Arial" w:cs="Arial"/>
          <w:b/>
          <w:szCs w:val="24"/>
        </w:rPr>
      </w:pPr>
    </w:p>
    <w:p w:rsidR="003C1391" w:rsidRPr="00620FBA" w:rsidRDefault="003C1391" w:rsidP="003C1391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Przedmiot umowy</w:t>
      </w: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6B2D6A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22"/>
          <w:szCs w:val="24"/>
          <w:lang w:eastAsia="zh-CN" w:bidi="hi-IN"/>
        </w:rPr>
        <w:t xml:space="preserve">Przedmiotem umowy jest wykonanie na rzecz Zamawiającego usług pod nazwą: </w:t>
      </w:r>
    </w:p>
    <w:p w:rsidR="006B2D6A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620FBA">
        <w:rPr>
          <w:rFonts w:ascii="Arial" w:eastAsia="Lucida Sans Unicode" w:hAnsi="Arial" w:cs="Arial"/>
          <w:b/>
          <w:bCs/>
          <w:kern w:val="22"/>
          <w:szCs w:val="24"/>
          <w:lang w:eastAsia="zh-CN" w:bidi="hi-IN"/>
        </w:rPr>
        <w:t>„</w:t>
      </w:r>
      <w:bookmarkStart w:id="0" w:name="_Hlk16847877"/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Wykonywanie usług przeglądów technicznych, konserwacji serwisowych sprzętu i aparatury medycznej w </w:t>
      </w:r>
      <w:r w:rsidRPr="00620FBA">
        <w:rPr>
          <w:rFonts w:ascii="Arial" w:eastAsia="Calibri" w:hAnsi="Arial" w:cs="Arial"/>
          <w:b/>
          <w:szCs w:val="24"/>
          <w:lang w:eastAsia="en-US"/>
        </w:rPr>
        <w:t>SP ZOZ Miejskim Szpitalu Zespolonym w Częstochowie”</w:t>
      </w:r>
      <w:bookmarkEnd w:id="0"/>
      <w:r w:rsidRPr="00620FBA">
        <w:rPr>
          <w:rFonts w:ascii="Arial" w:eastAsia="Calibri" w:hAnsi="Arial" w:cs="Arial"/>
          <w:b/>
          <w:szCs w:val="24"/>
          <w:lang w:eastAsia="en-US"/>
        </w:rPr>
        <w:t xml:space="preserve">. </w:t>
      </w:r>
    </w:p>
    <w:p w:rsidR="003C1391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Calibri" w:hAnsi="Arial" w:cs="Arial"/>
          <w:b/>
          <w:szCs w:val="24"/>
          <w:lang w:eastAsia="en-US"/>
        </w:rPr>
        <w:t>(P</w:t>
      </w:r>
      <w:r w:rsidR="000B6065">
        <w:rPr>
          <w:rFonts w:ascii="Arial" w:eastAsia="Calibri" w:hAnsi="Arial" w:cs="Arial"/>
          <w:b/>
          <w:szCs w:val="24"/>
          <w:lang w:eastAsia="en-US"/>
        </w:rPr>
        <w:t xml:space="preserve">ozycja </w:t>
      </w:r>
      <w:r w:rsidRPr="00620FBA">
        <w:rPr>
          <w:rFonts w:ascii="Arial" w:eastAsia="Calibri" w:hAnsi="Arial" w:cs="Arial"/>
          <w:b/>
          <w:szCs w:val="24"/>
          <w:lang w:eastAsia="en-US"/>
        </w:rPr>
        <w:t xml:space="preserve"> nr</w:t>
      </w:r>
      <w:r w:rsidR="00D524E8">
        <w:rPr>
          <w:rFonts w:ascii="Arial" w:eastAsia="Calibri" w:hAnsi="Arial" w:cs="Arial"/>
          <w:b/>
          <w:szCs w:val="24"/>
          <w:lang w:eastAsia="en-US"/>
        </w:rPr>
        <w:t>……………………………………………….</w:t>
      </w:r>
      <w:r w:rsidR="00291E84">
        <w:rPr>
          <w:rFonts w:ascii="Arial" w:eastAsia="Calibri" w:hAnsi="Arial" w:cs="Arial"/>
          <w:b/>
          <w:szCs w:val="24"/>
          <w:lang w:eastAsia="en-US"/>
        </w:rPr>
        <w:t>)</w:t>
      </w:r>
    </w:p>
    <w:p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Usługa, o której mowa w ust.1 niniejszego paragrafu, polegać będzie na:</w:t>
      </w:r>
    </w:p>
    <w:p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wykonywaniu przeglądów technicznych i konserwacji serwisowych urządzeń objętych niniejszą umową wraz z wymianą materiałów eksploatacyjnych przewidzianych przez producenta do wymiany w ramach przeglądów i konserwacji w celu dopuszczenia urządzeń do dalszego użytkowania,</w:t>
      </w:r>
    </w:p>
    <w:p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ocenie stanu technicznego urządzeń objętych niniejszą umową</w:t>
      </w:r>
      <w:r w:rsidR="009C1932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Przez przeglądy techniczne, konserwację należy rozumieć wykonywanie czynności, których zakres określa producent danego urządzenia</w:t>
      </w:r>
      <w:r w:rsidRPr="00620FBA">
        <w:rPr>
          <w:rFonts w:ascii="Arial" w:eastAsia="Lucida Sans Unicode" w:hAnsi="Arial" w:cs="Arial"/>
          <w:i/>
          <w:kern w:val="1"/>
          <w:szCs w:val="24"/>
          <w:lang w:eastAsia="zh-CN" w:bidi="hi-IN"/>
        </w:rPr>
        <w:t>,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polegających na obsłudze okresowej mającej na celu podtrzymanie stałej gotowości eksploatacyjnej urządzeń, w tym kontroli poprawności ich działania. </w:t>
      </w:r>
    </w:p>
    <w:p w:rsidR="00291E84" w:rsidRDefault="003C1391" w:rsidP="001A1678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Integralną częścią umowy jest złożone przez Wykonawcę oświadczenie o treści opisanej w zał.</w:t>
      </w:r>
      <w:r w:rsidR="009810C0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nr </w:t>
      </w:r>
      <w:r w:rsidR="009C2A25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3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:rsidR="001A1678" w:rsidRPr="001A1678" w:rsidRDefault="001A1678" w:rsidP="001A1678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</w:p>
    <w:p w:rsidR="00302EC9" w:rsidRDefault="00302EC9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2.</w:t>
      </w:r>
    </w:p>
    <w:p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Opis przedmiotu zamówienia</w:t>
      </w:r>
    </w:p>
    <w:p w:rsidR="003B5D94" w:rsidRPr="00620FBA" w:rsidRDefault="003B5D94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I. Przeglądy techniczne i konserwacja urządzeń.</w:t>
      </w:r>
    </w:p>
    <w:p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Przeglądy, konserwacja, ocena stanu technicznego urządzeń objętych niniejszą umową, wykonywane będą w miejscu użytkowania tych urządzeń.</w:t>
      </w:r>
    </w:p>
    <w:p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 przypadku braku daty przeglądu technicznego w </w:t>
      </w:r>
      <w:r w:rsidR="007E2463">
        <w:rPr>
          <w:rFonts w:ascii="Arial" w:eastAsia="Lucida Sans Unicode" w:hAnsi="Arial" w:cs="Arial"/>
          <w:kern w:val="1"/>
          <w:szCs w:val="24"/>
          <w:lang w:eastAsia="zh-CN" w:bidi="hi-IN"/>
        </w:rPr>
        <w:t>pozycjach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, Zamawiający powiadomi o terminie wykonania przeglądu technicznego z 14 dniowym wyprzedzeniem.</w:t>
      </w:r>
    </w:p>
    <w:p w:rsidR="003C1391" w:rsidRPr="00620FBA" w:rsidRDefault="00BB678F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kern w:val="1"/>
          <w:szCs w:val="24"/>
          <w:lang w:eastAsia="zh-CN" w:bidi="hi-IN"/>
        </w:rPr>
        <w:t>Wykaz urządzeń objętych przedmiotem umowy stanowi formularz asortymentowo cenowy</w:t>
      </w:r>
      <w:r w:rsidR="003C1391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hAnsi="Arial" w:cs="Arial"/>
          <w:szCs w:val="24"/>
        </w:rPr>
        <w:t>Wykonawca w ramach przedmiotu umowy zobowiązuje się w szczególności do:</w:t>
      </w:r>
    </w:p>
    <w:p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wykonywania okresowych przeglądów techniczno-eksploatacyjnych zgodnie z zaleceniami producenta urządzenia/urządzeń/,</w:t>
      </w:r>
    </w:p>
    <w:p w:rsidR="006B2D6A" w:rsidRPr="0043080A" w:rsidRDefault="003C1391" w:rsidP="0043080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potwierdzania terminów przeglądów ustalonych w </w:t>
      </w:r>
      <w:r w:rsidR="00BB678F">
        <w:rPr>
          <w:rFonts w:ascii="Arial" w:hAnsi="Arial" w:cs="Arial"/>
          <w:szCs w:val="24"/>
        </w:rPr>
        <w:t>formularzu asortymentowo cenowym</w:t>
      </w:r>
      <w:r w:rsidRPr="00620FBA">
        <w:rPr>
          <w:rFonts w:ascii="Arial" w:hAnsi="Arial" w:cs="Arial"/>
          <w:szCs w:val="24"/>
        </w:rPr>
        <w:t>,</w:t>
      </w:r>
    </w:p>
    <w:p w:rsidR="003C1391" w:rsidRPr="00620FB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uzgadniania z Zamawiającym terminów wykonania usług objętych przedmiotem niniejszej umowy, w celu udostępnienia urządzenia/ urządzeń przez personel Zamawiają</w:t>
      </w:r>
      <w:r w:rsidR="0043080A">
        <w:rPr>
          <w:rFonts w:ascii="Arial" w:hAnsi="Arial" w:cs="Arial"/>
          <w:szCs w:val="24"/>
        </w:rPr>
        <w:t xml:space="preserve">cego </w:t>
      </w:r>
      <w:r w:rsidRPr="00620FBA">
        <w:rPr>
          <w:rFonts w:ascii="Arial" w:hAnsi="Arial" w:cs="Arial"/>
          <w:szCs w:val="24"/>
        </w:rPr>
        <w:t>i podpisania przez personel Zamawiającego Karty Pracy  po wykonaniu usługi,</w:t>
      </w:r>
    </w:p>
    <w:p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konserwacji urządzeń oraz inspekcji zużycia poszczególnych części /elementów/ urządzeń, w tym wymiany zużytych części /elementów/,</w:t>
      </w:r>
    </w:p>
    <w:p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diagnozowania błędów w funkcjonowaniu urządzenia /urządzeń,</w:t>
      </w:r>
    </w:p>
    <w:p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usuwania drobnych usterek urządzenia/urządzeń/,</w:t>
      </w:r>
    </w:p>
    <w:p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dostawy i wymiany materiałów oraz części /elementów/ urządzenia /urządzeń zgodnie z procedurami zalecanymi przez producenta,</w:t>
      </w:r>
    </w:p>
    <w:p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sprawdzenia funkcjonowania urządzenia/urządzeń, i jego /ich/ gotowości do pracy, bezpieczeństwa mechanicznego i elektrycznego oraz sprawdzenia wartości pomiarowych</w:t>
      </w:r>
      <w:r w:rsidR="007E2463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i aplikacyjnych aparatury,</w:t>
      </w:r>
    </w:p>
    <w:p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przeprowadzenia czynności kalibrujących i korygujących, </w:t>
      </w:r>
    </w:p>
    <w:p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wydawania orzeczeń technicznych dla urządzenia/urządzeń szczególnie, gdy urządzenie /urządzenia kwalifikują się do kasacji, bez ponoszenia dodatkowych kosztów przez Zamawiającego,</w:t>
      </w:r>
    </w:p>
    <w:p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Wykonawca jest zobowiązany ponadto: </w:t>
      </w:r>
    </w:p>
    <w:p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wykonywać czynności przeglądowo-konserwacyjne z należytą starannością, zgodnie z właściwościami urządzenia/urządzeń/objętych przedmiotem niniejszej umowy, obowiązującymi w tym zakresie przepisami prawa, instrukcjami, standardami i normami,</w:t>
      </w:r>
    </w:p>
    <w:p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aparatu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z negatywnym wynikiem przeglądu technicznego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(sprzętu, urządzenia) do umieszczenia na danym aparacie (sprzęcie, urządzeniu) czytelnej informacji „UWAGA !!!  Urządzenie niesprawne – nie używać”. </w:t>
      </w:r>
    </w:p>
    <w:p w:rsidR="003C1391" w:rsidRPr="00620FBA" w:rsidRDefault="003C1391" w:rsidP="00D5511D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color w:val="000000"/>
          <w:kern w:val="1"/>
          <w:szCs w:val="24"/>
          <w:lang w:eastAsia="zh-CN" w:bidi="hi-IN"/>
        </w:rPr>
        <w:t>W szczególnych przypadkach, gdy przegląd techniczny nie może się odbyć w siedzibie Zamawiającego, Zamawiający dopuszcza wykonanie przeglądów technicznych w siedzibie Wykonawcy, koszt przesyłki urządzenia, wraz z ubezpieczeniem sprzętu medycznego po stronie Wykonawcy.</w:t>
      </w:r>
    </w:p>
    <w:p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3.</w:t>
      </w: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Obowiązki Wykonawcy</w:t>
      </w: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szCs w:val="24"/>
        </w:rPr>
      </w:pPr>
    </w:p>
    <w:p w:rsidR="003C1391" w:rsidRPr="00302EC9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 xml:space="preserve">Wykonawca będzie wykonywał usługę w godzinach ustalonych z Zamawiającym: – preferowane godziny pracy personelu nadzoru </w:t>
      </w:r>
      <w:r w:rsidRPr="00302EC9">
        <w:rPr>
          <w:rFonts w:ascii="Arial" w:hAnsi="Arial" w:cs="Arial"/>
          <w:b/>
          <w:bCs/>
          <w:szCs w:val="24"/>
        </w:rPr>
        <w:t>-7:00 -14:00.</w:t>
      </w:r>
    </w:p>
    <w:p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Raporty serwisowe i serwisowe Karty Pracy z przeglądów urządzeń potwierdzają przedstawiciele komórek organizacyjnych Zamawiającego, w których użytkowane są urządzenia objęte przedmiotem niniejszej umowy, tj. lekarz dyżurny, Ordynator, Pielęgniarka Oddziałowa, Kierownik Poradni, Pracowni, Przychodni. </w:t>
      </w:r>
    </w:p>
    <w:p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Raporty serwisowe i Karty Pracy należy pozostawić u użytkownika urządzenia /urządzeń/jeśli usługa jest wykonywana w godzinach przedpołudniowych lub przesłać </w:t>
      </w:r>
      <w:r w:rsidR="007E2463">
        <w:rPr>
          <w:rFonts w:ascii="Arial" w:hAnsi="Arial" w:cs="Arial"/>
          <w:szCs w:val="24"/>
        </w:rPr>
        <w:t>pocztą orginały w formie papierowej</w:t>
      </w:r>
      <w:r w:rsidRPr="00620FBA">
        <w:rPr>
          <w:rFonts w:ascii="Arial" w:hAnsi="Arial" w:cs="Arial"/>
          <w:szCs w:val="24"/>
        </w:rPr>
        <w:t xml:space="preserve"> Działu Technicznego w terminie do </w:t>
      </w:r>
      <w:r w:rsidRPr="00620FBA">
        <w:rPr>
          <w:rFonts w:ascii="Arial" w:hAnsi="Arial" w:cs="Arial"/>
          <w:b/>
          <w:bCs/>
          <w:szCs w:val="24"/>
        </w:rPr>
        <w:t>3 dni</w:t>
      </w:r>
      <w:r w:rsidRPr="00620FBA">
        <w:rPr>
          <w:rFonts w:ascii="Arial" w:hAnsi="Arial" w:cs="Arial"/>
          <w:szCs w:val="24"/>
        </w:rPr>
        <w:t xml:space="preserve"> roboczych od daty zakończenia wykonania usługi.</w:t>
      </w:r>
    </w:p>
    <w:p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Raporcie serwisowym i Karcie Pracy muszą być wyszczególnione wykonane czynności serwisowe, zastosowane materiały, części oraz dane zgodne z wymaganiami wynikającymi</w:t>
      </w:r>
      <w:r w:rsidR="007E2463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z ustawy o wyrobach medycznych, w tym jednoznaczne stwierdzenie, że urządzenie technicznie jest sprawne i może być użytkowane.</w:t>
      </w:r>
    </w:p>
    <w:p w:rsidR="0021254B" w:rsidRPr="00F867F0" w:rsidRDefault="003C1391" w:rsidP="006B2D6A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Podstawą do stwierdzenia wykonania usługi i zapłaty za nie wynagrodzenia będzie potwierdzenie w Karcie Pracy lub w Raporcie serwisowym czynności oraz danych, o których mow</w:t>
      </w:r>
      <w:r w:rsidR="0043080A">
        <w:rPr>
          <w:rFonts w:ascii="Arial" w:hAnsi="Arial" w:cs="Arial"/>
          <w:szCs w:val="24"/>
        </w:rPr>
        <w:t>a</w:t>
      </w:r>
      <w:r w:rsidR="007E2463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w ust.4 niniejszego paragrafu, czytelnym podpisem i ostemplowanie pieczątką przez osobę upoważnioną ze strony Zamawiającego do akceptacji wypełnionych przez Wykonawcę</w:t>
      </w:r>
      <w:r w:rsidR="007E2463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Kart Pracy i Raportów serwisowych.</w:t>
      </w:r>
    </w:p>
    <w:p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oświadcza i gwarantuje, że:</w:t>
      </w:r>
    </w:p>
    <w:p w:rsidR="006B2D6A" w:rsidRPr="00F867F0" w:rsidRDefault="003C1391" w:rsidP="00F867F0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 niezbędne kwalifikacje i doświadczenie do dokonywania</w:t>
      </w:r>
      <w:r w:rsidR="007E2463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przeglądów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,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oceny stanu technicznego urządzeń objętych niniejszą umową,</w:t>
      </w:r>
    </w:p>
    <w:p w:rsidR="003C1391" w:rsidRPr="00620FBA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poprzez wykonywanie usługi nie pogorszy się stan techniczny urządzeń, przez co urządzenia nie utracą ważności certyfikatów i świadectw bezpieczeństwa</w:t>
      </w:r>
    </w:p>
    <w:p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jest zobowiązany:</w:t>
      </w:r>
    </w:p>
    <w:p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wykonywać czynności przeglądowo-konserwacyjne z należytą starannością, zgodnie z właściwościami urządzenia/urządzeń/objętych przedmiotem niniejszej umowy, obowiązującymi w tym zakresie przepisami prawa, instrukcjami, standardami i normami,</w:t>
      </w:r>
    </w:p>
    <w:p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192BAD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-wszelkie odpady powstałe w wyniku realizacji przedmiotu umowy (tj. zużyte i wymienione części zamienne, podzespoły akumulatory, obudowy itp.). </w:t>
      </w:r>
    </w:p>
    <w:p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n</w:t>
      </w:r>
      <w:r w:rsidR="00DE500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iesprawnego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aparatu (sprzętu, urządzenia) do umieszczenia na danym aparacie (sprzęcie, urz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ądzeniu) czytelnej informacji „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UWAGA !!!  Urządzenie niesprawne – nie używać”.</w:t>
      </w:r>
    </w:p>
    <w:p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posiadać aktualną polisę ubezpieczeniową w zakresie prowadzonej działalności gospodarczej.</w:t>
      </w:r>
    </w:p>
    <w:p w:rsidR="003B5D94" w:rsidRDefault="003B5D94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Pr="00620FB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4.</w:t>
      </w:r>
    </w:p>
    <w:p w:rsidR="003C1391" w:rsidRDefault="003C1391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Wynagrodzenie</w:t>
      </w:r>
    </w:p>
    <w:p w:rsidR="00731FDA" w:rsidRDefault="00731FDA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:rsidR="00731FDA" w:rsidRDefault="00BD36ED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1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.Zamawiający zapłaci Wykonawcy wynagrodzenie za realizację całości umowy w łącznej kwocie: (zgodnie z ofertą cenową Wykonawcy w Zapytaniu ofertowym z dnia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………………...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Netto: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………………………………………………………..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Podatek VAT: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</w:t>
      </w:r>
      <w:r w:rsidR="00BD36ED"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:rsidR="00731FDA" w:rsidRP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Brutto: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)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.</w:t>
      </w:r>
    </w:p>
    <w:p w:rsidR="003A5152" w:rsidRPr="00620FBA" w:rsidRDefault="003A5152" w:rsidP="00620FBA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Wykonawca zobowiązuje się wystawić i dostarczyć fakturę VAT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z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a wykonany przedmiot umowy</w:t>
      </w:r>
      <w:r w:rsidR="009810C0">
        <w:rPr>
          <w:rFonts w:ascii="Arial" w:eastAsia="Times New Roman" w:hAnsi="Arial"/>
          <w:sz w:val="24"/>
          <w:szCs w:val="24"/>
          <w:lang w:eastAsia="pl-PL"/>
        </w:rPr>
        <w:t xml:space="preserve">.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W przypadku braku możliwości dostarczenia faktury  w momencie wykonywania przedmiotu umowy, fakturę należy dostarczyć w formie papierowej w terminie do 5 dni</w:t>
      </w:r>
      <w:r w:rsidR="00E4468F">
        <w:rPr>
          <w:rFonts w:ascii="Arial" w:eastAsia="Times New Roman" w:hAnsi="Arial"/>
          <w:sz w:val="24"/>
          <w:szCs w:val="24"/>
          <w:lang w:eastAsia="pl-PL"/>
        </w:rPr>
        <w:t>: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lub zamieszczenia faktury na PEF w terminie 2 dni 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 .</w:t>
      </w:r>
    </w:p>
    <w:p w:rsidR="003A5152" w:rsidRPr="00620FBA" w:rsidRDefault="00BD36ED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2</w:t>
      </w:r>
      <w:r w:rsidR="003A5152" w:rsidRPr="00620FBA">
        <w:rPr>
          <w:rFonts w:ascii="Arial" w:eastAsia="Times New Roman" w:hAnsi="Arial"/>
          <w:sz w:val="24"/>
          <w:szCs w:val="24"/>
          <w:lang w:eastAsia="pl-PL"/>
        </w:rPr>
        <w:t xml:space="preserve">. Strony zgodnie postanawiają, że co do zasady do jednego zamówienia będzie     wystawiana nie więcej niż jedna faktura Vat, co ma za cel ograniczyć nieuczciwą praktykę Wykonawców polegającą na dzieleniu zamówienia i pozycjonowaniu go 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 więcej niż jednej fakturze Vat, co z kolei w przypadku opóźnienia w zapłacie przez Zamawiającego daje możliwość Wykonawcy naliczania rekompensaty 40 euro za koszty odzyskiwania należności od każdej wystawionej faktury Vat, opłaconej   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opóźnieniem na podstawie przepisów ustawy z dnia 8.03.2013 r. o terminach zapłaty w transakcjach handlowych.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3. W przypadku, gdyby wystawienie wyłącznie jednej faktury Vat do jednego  zamówienia było organizacyjnie lub/i prawnie niemożliwe, Wykonawca oświadcza, 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że zrzeka się prawa do naliczania rekompensaty za koszty odzyskiwania należności, 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 której mowa w ustępie powyżej, w stosunku do każdej następnej faktury wystawionej do tego samego zamówienia.</w:t>
      </w:r>
    </w:p>
    <w:p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4. W przypadku przedstawienia przez Wykonawcę nieczytelnej lub nieprawidłowej faktury VAT Zamawiający zastrzega sobie prawo odmówienia jej przyjęcia.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7. Zapłata wynagrodzenia nastąpi w formie polecenia przelewu w terminie 60 dni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daty otrzymania przez Zamawiającego faktury VAT. nr postępowania: ………………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Cambria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W przypadku, gdyby Wykonawca zamieścił na fakturze inny termin płatności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niż określony w niniejszej umowie obowiązuje termin płatności określony w umowie.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5. Wynagrodzenie za dostawy stanowiące przedmiot umowy będzie płatne przelewem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na konto o numerz</w:t>
      </w:r>
      <w:r w:rsidR="00D524E8">
        <w:rPr>
          <w:rFonts w:ascii="Arial" w:eastAsia="Times New Roman" w:hAnsi="Arial"/>
          <w:sz w:val="24"/>
          <w:szCs w:val="24"/>
          <w:lang w:eastAsia="pl-PL"/>
        </w:rPr>
        <w:t>e…………………………………………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wskazane przez Wykonawcę 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 treści faktury, z zastrzeżeniem zastosowania mechanizmu podzielonej płatności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polegającym na tym, że: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a) zapłaty kwoty odpowiadającej całości albo części kwoty podatku wynikającej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otrzymanej faktury jest dokonywana na rachunek VAT.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b) zapłata całości albo części kwoty odpowiadającej wartości sprzedaży netto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wynikającej z otrzymanej faktury jest dokonywana na rachunek bankowy albo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na rachunek w spółdzielczej kasie oszczędnościowo-kredytowej, dla których jest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prowadzony rachunek VAT, albo jest rozliczana w inny sposób.</w:t>
      </w:r>
    </w:p>
    <w:p w:rsidR="003A5152" w:rsidRPr="00620FBA" w:rsidRDefault="003A5152" w:rsidP="003A5152">
      <w:pPr>
        <w:widowControl w:val="0"/>
        <w:suppressAutoHyphens/>
        <w:spacing w:line="276" w:lineRule="auto"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6. Na podstawie art. 12 ust. 4i i 4j oraz art. 15d ustawy o podatku dochodowym od osób   prawnych:</w:t>
      </w:r>
    </w:p>
    <w:p w:rsidR="003A5152" w:rsidRPr="00620FBA" w:rsidRDefault="003A5152" w:rsidP="003A5152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Wykonawca ma obowiązek wskazania w umowie rachunku bankowego, który jest      zgodny z rachunkiem bankowym przypisanym mu w wykazie podmiotów zarejestrowanych jako podatnicy VAT, w tym podmiotów których rejestracja jako podatników VAT została przywrócona, prowadzonym przez Szefa Krajowej</w:t>
      </w:r>
      <w:r w:rsidR="009810C0">
        <w:rPr>
          <w:rFonts w:ascii="Arial" w:eastAsia="Cambria" w:hAnsi="Arial" w:cs="Arial"/>
          <w:szCs w:val="24"/>
        </w:rPr>
        <w:t xml:space="preserve"> </w:t>
      </w:r>
      <w:r w:rsidRPr="00620FBA">
        <w:rPr>
          <w:rFonts w:ascii="Arial" w:eastAsia="Cambria" w:hAnsi="Arial" w:cs="Arial"/>
          <w:szCs w:val="24"/>
        </w:rPr>
        <w:t>Administracji Skarbowej zgodnie z art. 96b ustawy o podatku od towarów i usług;</w:t>
      </w:r>
    </w:p>
    <w:p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  <w:tab w:val="left" w:pos="567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zmiany rachunku bankowego lub wykreślenia wskazanego w pkt. a  rachunku bankowego Wykonawcy z wykazu jest on zobowiązany do poinformowania </w:t>
      </w:r>
    </w:p>
    <w:p w:rsidR="003A5152" w:rsidRPr="00620FBA" w:rsidRDefault="003A5152" w:rsidP="003A5152">
      <w:pPr>
        <w:widowControl w:val="0"/>
        <w:tabs>
          <w:tab w:val="left" w:pos="567"/>
        </w:tabs>
        <w:suppressAutoHyphens/>
        <w:spacing w:line="276" w:lineRule="auto"/>
        <w:ind w:left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lastRenderedPageBreak/>
        <w:t>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</w:t>
      </w:r>
      <w:r w:rsidR="009810C0">
        <w:rPr>
          <w:rFonts w:ascii="Arial" w:eastAsia="Cambria" w:hAnsi="Arial" w:cs="Arial"/>
          <w:szCs w:val="24"/>
        </w:rPr>
        <w:t>.</w:t>
      </w:r>
      <w:r w:rsidRPr="00620FBA">
        <w:rPr>
          <w:rFonts w:ascii="Arial" w:eastAsia="Cambria" w:hAnsi="Arial" w:cs="Arial"/>
          <w:szCs w:val="24"/>
        </w:rPr>
        <w:t xml:space="preserve"> a;</w:t>
      </w:r>
    </w:p>
    <w:p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W przypadku zawieszenia terminu płatności faktury zgodnie z pkt</w:t>
      </w:r>
      <w:r w:rsidR="009810C0">
        <w:rPr>
          <w:rFonts w:ascii="Arial" w:eastAsia="Cambria" w:hAnsi="Arial" w:cs="Arial"/>
          <w:szCs w:val="24"/>
        </w:rPr>
        <w:t>.</w:t>
      </w:r>
      <w:r w:rsidRPr="00620FBA">
        <w:rPr>
          <w:rFonts w:ascii="Arial" w:eastAsia="Cambria" w:hAnsi="Arial" w:cs="Arial"/>
          <w:szCs w:val="24"/>
        </w:rPr>
        <w:t xml:space="preserve"> b, który został  określony zgodnie z niniejszą umową, Wykonawcy nie będzie przysługiwało prawo do naliczania dodatkowych opłat, kar, rekompensat, ani nie będzie naliczał odsetek za powstałe opóźnienie w zapłacie faktury;  </w:t>
      </w:r>
    </w:p>
    <w:p w:rsidR="003A5152" w:rsidRPr="00620FBA" w:rsidRDefault="003A5152" w:rsidP="009810C0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>W przypadku, jeżeli Zamawiający dokona wpłaty na rachunek bankowy Wykonawcy    wskazany w umowie, a rachunek ten na dzień zlecenia przelewu nie będzie ujęty w wykazie, o którym mowa w pkt</w:t>
      </w:r>
      <w:r w:rsidR="009810C0">
        <w:rPr>
          <w:rFonts w:ascii="Arial" w:eastAsia="Cambria" w:hAnsi="Arial"/>
          <w:sz w:val="24"/>
          <w:szCs w:val="24"/>
          <w:lang w:eastAsia="pl-PL"/>
        </w:rPr>
        <w:t>.</w:t>
      </w:r>
      <w:r w:rsidRPr="00620FBA">
        <w:rPr>
          <w:rFonts w:ascii="Arial" w:eastAsia="Cambria" w:hAnsi="Arial"/>
          <w:sz w:val="24"/>
          <w:szCs w:val="24"/>
          <w:lang w:eastAsia="pl-PL"/>
        </w:rPr>
        <w:t xml:space="preserve">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</w:t>
      </w:r>
      <w:r w:rsidR="009810C0">
        <w:rPr>
          <w:rFonts w:ascii="Arial" w:eastAsia="Cambria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Cambria" w:hAnsi="Arial"/>
          <w:sz w:val="24"/>
          <w:szCs w:val="24"/>
          <w:lang w:eastAsia="pl-PL"/>
        </w:rPr>
        <w:t xml:space="preserve">wynikających z powyższych punktów.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10. Zamawiający wyraża zgodę na przesyłanie przez Wykonawcę ustrukturyzowanych</w:t>
      </w:r>
    </w:p>
    <w:p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faktur elektronicznych za pośrednictwem platformy elektronicznego fakturowania</w:t>
      </w:r>
    </w:p>
    <w:p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(PEF), na której posiada aktywne konto, natomiast nie wyraża zgody na przesyłanie</w:t>
      </w:r>
    </w:p>
    <w:p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przez Wykonawcę innych niż faktury ustrukturyzowanych dokumentów elektronicznych.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11. Ustrukturyzowana faktura elektroniczna winna zawierać dane wymienione w art. 6</w:t>
      </w:r>
    </w:p>
    <w:p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ustawy z dnia 9 listopada 2018 r. o elektronicznym fakturowaniu w zamówieniach</w:t>
      </w:r>
    </w:p>
    <w:p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publicznych, koncesjach na roboty budowlane lub usługi oraz partnerstwie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publiczno-prywatnym.</w:t>
      </w:r>
    </w:p>
    <w:p w:rsidR="003A5152" w:rsidRPr="00620FBA" w:rsidRDefault="003A5152" w:rsidP="003A5152">
      <w:pPr>
        <w:pStyle w:val="Akapitzlist1"/>
        <w:tabs>
          <w:tab w:val="left" w:pos="8647"/>
          <w:tab w:val="left" w:pos="9497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12. W przypadku nieterminowej zapłaty wynagrodzenia przez Zamawiającego lub  opóźnienia w płatności, Wykonawca może naliczyć odsetki ustawowe  za opóźnienie, Wykonawcy nie przysługuje prawo wstrzymania świadczenia dostaw objętych niniejszą umową.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W przypadku wstrzymania przez Wykonawcę dostaw Zamawiający wezwie go do ich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wykonania w terminie 2 dni od otrzymania pisemnego wezwania a po bezskutecznym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upływie tego terminu będzie uprawniony do dokonania zakupu zastępczego </w:t>
      </w:r>
    </w:p>
    <w:p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i obciążenia Wykonawcy ewentualną różnicą w cenie.</w:t>
      </w:r>
    </w:p>
    <w:p w:rsidR="003A5152" w:rsidRPr="00620FBA" w:rsidRDefault="003A5152" w:rsidP="003A5152">
      <w:pPr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13. 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  <w:r w:rsidRPr="00620FBA">
        <w:rPr>
          <w:rFonts w:ascii="Arial" w:hAnsi="Arial" w:cs="Arial"/>
          <w:szCs w:val="24"/>
        </w:rPr>
        <w:br/>
        <w:t>14. Faktura niezgodna z postanowieniami § 5 ust 1,3 umowy zostanie zwrócona przez Zamawiającego jako nieprawidłowa i nie będzie stanowić podstawy do zapłaty należności.</w:t>
      </w:r>
    </w:p>
    <w:p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:rsidR="00D524E8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:rsidR="00D524E8" w:rsidRPr="00620FBA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5</w:t>
      </w:r>
    </w:p>
    <w:p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lastRenderedPageBreak/>
        <w:t>Zamawiający może naliczyć Wykonawcy następujące kary umowne:</w:t>
      </w:r>
    </w:p>
    <w:p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opóźnienie w realizacji umowy w terminie określonym w §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 </w:t>
      </w:r>
      <w:r w:rsidR="00BB678F">
        <w:rPr>
          <w:rFonts w:ascii="Arial" w:hAnsi="Arial" w:cs="Arial"/>
          <w:szCs w:val="24"/>
        </w:rPr>
        <w:t>3</w:t>
      </w:r>
      <w:r w:rsidRPr="00620FBA">
        <w:rPr>
          <w:rFonts w:ascii="Arial" w:hAnsi="Arial" w:cs="Arial"/>
          <w:szCs w:val="24"/>
        </w:rPr>
        <w:t>, karę umowną w wysokości 1% wartości brutto danego zamówienia za każdy dzień opóźnienia;</w:t>
      </w:r>
    </w:p>
    <w:p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 odstąpienie od umowy z przyczyn leżących po stronie Wykonawcy- w wysokości 10 % wartości brutto umowy;</w:t>
      </w:r>
    </w:p>
    <w:p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nieusunięcie usterek w terminie wskazanym w par.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ust. </w:t>
      </w:r>
      <w:r w:rsidR="00BB678F">
        <w:rPr>
          <w:rFonts w:ascii="Arial" w:hAnsi="Arial" w:cs="Arial"/>
          <w:szCs w:val="24"/>
        </w:rPr>
        <w:t>3</w:t>
      </w:r>
      <w:r w:rsidRPr="00620FBA">
        <w:rPr>
          <w:rFonts w:ascii="Arial" w:hAnsi="Arial" w:cs="Arial"/>
          <w:szCs w:val="24"/>
        </w:rPr>
        <w:t xml:space="preserve">, w wysokości 1% wartości brutto umowy za każdy dzień opóźnienia; </w:t>
      </w:r>
    </w:p>
    <w:p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Zapłata kary umownej nie wyłącza możliwości dochodzenia przekraczającego jej wysokość odszkodowania na zasadach ogólnych.</w:t>
      </w:r>
    </w:p>
    <w:p w:rsidR="00291E84" w:rsidRDefault="00291E84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6</w:t>
      </w:r>
    </w:p>
    <w:p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Pr="00F867F0" w:rsidRDefault="003A5152" w:rsidP="00F867F0">
      <w:pPr>
        <w:widowControl w:val="0"/>
        <w:numPr>
          <w:ilvl w:val="0"/>
          <w:numId w:val="43"/>
        </w:numPr>
        <w:tabs>
          <w:tab w:val="left" w:pos="0"/>
          <w:tab w:val="left" w:pos="360"/>
        </w:tabs>
        <w:autoSpaceDN w:val="0"/>
        <w:spacing w:line="276" w:lineRule="auto"/>
        <w:ind w:left="357" w:hanging="357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620FBA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Zamawiający może odstąpić od umowy w przypadku zaistnienia okoliczności opisanych w art. 456 PZP. </w:t>
      </w:r>
      <w:r w:rsidRPr="00620FBA">
        <w:rPr>
          <w:rFonts w:ascii="Arial" w:hAnsi="Arial" w:cs="Arial"/>
          <w:color w:val="000000"/>
          <w:szCs w:val="24"/>
        </w:rPr>
        <w:t xml:space="preserve">Wykonawcy nie przysługują w takim przypadku żadne roszczenia odszkodowawcze. </w:t>
      </w:r>
    </w:p>
    <w:p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szCs w:val="24"/>
        </w:rPr>
        <w:t>7</w:t>
      </w:r>
    </w:p>
    <w:p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Pr="00D524E8" w:rsidRDefault="00FB7F4C" w:rsidP="00D524E8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B7F4C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Umowa niniejsza zostaje zawarta na okres </w:t>
      </w:r>
      <w:r w:rsidR="00D524E8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>od ……………</w:t>
      </w:r>
      <w:r w:rsidR="0021228D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 xml:space="preserve"> do ………………….                     </w:t>
      </w:r>
      <w:r w:rsidR="009810C0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z </w:t>
      </w:r>
      <w:r w:rsidRPr="00D524E8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możliwością jej  rozwiązania w drodze porozumienia stron. </w:t>
      </w:r>
    </w:p>
    <w:p w:rsidR="00FB7F4C" w:rsidRDefault="00FB7F4C" w:rsidP="00FB7F4C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:rsidR="00FB7F4C" w:rsidRPr="00F867F0" w:rsidRDefault="00FB7F4C" w:rsidP="00FB7F4C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Strony zgodnie postanawiają, że umowa wygasa w przypadku wyczerpania kwoty umowy. </w:t>
      </w:r>
    </w:p>
    <w:p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8</w:t>
      </w:r>
    </w:p>
    <w:p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pStyle w:val="Style3"/>
        <w:numPr>
          <w:ilvl w:val="0"/>
          <w:numId w:val="33"/>
        </w:numPr>
        <w:ind w:left="426" w:hanging="426"/>
        <w:jc w:val="both"/>
        <w:rPr>
          <w:rFonts w:ascii="Arial" w:hAnsi="Arial"/>
        </w:rPr>
      </w:pPr>
      <w:r w:rsidRPr="00620FBA">
        <w:rPr>
          <w:rFonts w:ascii="Arial" w:hAnsi="Arial"/>
        </w:rPr>
        <w:t>Zamawiający przewiduje możliwość zmiany niniejszej umowy w stosunku do treści oferty, na podstawie której dokonano wyboru Wykonawcy w następujących przypadkach i na określonych warunkach:</w:t>
      </w:r>
    </w:p>
    <w:p w:rsidR="003A5152" w:rsidRPr="00620FBA" w:rsidRDefault="003A5152" w:rsidP="003A5152">
      <w:pPr>
        <w:pStyle w:val="Style3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620FBA">
        <w:rPr>
          <w:rFonts w:ascii="Arial" w:hAnsi="Arial"/>
        </w:rPr>
        <w:t xml:space="preserve">dopuszcza się zmianę umowy polegającą na zmianie danych Wykonawcy bez zmian samego Wykonawcy np. zmiana siedziby, adresu, nazwy. W takim przypadku Wykonawca wraz z informacją o zaistniałych zmianach zobowiązany jest przesłania Zamawiającemu projektu aneksu. </w:t>
      </w:r>
    </w:p>
    <w:p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wynikające z powstania niezamierzonych niezgodności pomiędzy zapisami umowy, a treścią oferty i/warunków postępowania;</w:t>
      </w:r>
    </w:p>
    <w:p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 obowiązujących przepisach prawa mające wpływ na przedmiot i warunki umowy oraz zmiana sytuacji prawnej i faktycznej Wykonawcy i/lub Zamawiającego skutkująca niemożnością realizacji przedmiotu umowy;</w:t>
      </w:r>
    </w:p>
    <w:p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 xml:space="preserve">dopuszcza się ograniczenie zamówienia w zakresie rzeczowym i ilościowym, co nie jest odstąpieniem od umowy, nawet w części; w takim przypadku Wykonawca może żądać wyłącznie wynagrodzenia należnego z tytułu wykonania części umowy, bez naliczania jakichkolwiek kar. </w:t>
      </w:r>
    </w:p>
    <w:p w:rsidR="003A5152" w:rsidRPr="00620FBA" w:rsidRDefault="003A5152" w:rsidP="003A5152">
      <w:pPr>
        <w:numPr>
          <w:ilvl w:val="0"/>
          <w:numId w:val="33"/>
        </w:numPr>
        <w:ind w:hanging="644"/>
        <w:jc w:val="lowKashida"/>
        <w:rPr>
          <w:rFonts w:ascii="Arial" w:hAnsi="Arial" w:cs="Arial"/>
          <w:color w:val="000000"/>
          <w:szCs w:val="24"/>
        </w:rPr>
      </w:pPr>
      <w:r w:rsidRPr="00620FBA">
        <w:rPr>
          <w:rFonts w:ascii="Arial" w:hAnsi="Arial" w:cs="Arial"/>
          <w:color w:val="000000"/>
          <w:szCs w:val="24"/>
        </w:rPr>
        <w:t>Zmiana postanowień umowy wymaga, pod rygorem nieważności zachowania formy pisemnej. Każda zmiana umowy wymaga zgody Zamawiającego.</w:t>
      </w:r>
    </w:p>
    <w:p w:rsidR="00620FBA" w:rsidRPr="00620FBA" w:rsidRDefault="00620FBA" w:rsidP="00291E84">
      <w:pPr>
        <w:jc w:val="lowKashida"/>
        <w:rPr>
          <w:rFonts w:ascii="Arial" w:hAnsi="Arial" w:cs="Arial"/>
          <w:color w:val="000000"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867F0">
        <w:rPr>
          <w:rFonts w:ascii="Arial" w:hAnsi="Arial" w:cs="Arial"/>
          <w:b/>
          <w:szCs w:val="24"/>
        </w:rPr>
        <w:t>9</w:t>
      </w:r>
    </w:p>
    <w:p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lastRenderedPageBreak/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 wierzytelności jest nieważna.</w:t>
      </w:r>
    </w:p>
    <w:p w:rsidR="00D61B3A" w:rsidRDefault="00D61B3A" w:rsidP="00FB7F4C">
      <w:pPr>
        <w:ind w:right="-33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1</w:t>
      </w:r>
      <w:r w:rsidR="00F867F0">
        <w:rPr>
          <w:rFonts w:ascii="Arial" w:hAnsi="Arial" w:cs="Arial"/>
          <w:b/>
          <w:szCs w:val="24"/>
        </w:rPr>
        <w:t>0</w:t>
      </w: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W sprawach nieuregulowanych niniejszą umową będą miały zastosowanie przepisy Kodeksu Cywilnego. </w:t>
      </w:r>
    </w:p>
    <w:p w:rsidR="00D61B3A" w:rsidRDefault="00D61B3A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1</w:t>
      </w: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Ewentualne spory wynikłe z umowy będą rozstrzygane przez sąd właściwy dla siedziby Zamawiającego.</w:t>
      </w: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2</w:t>
      </w:r>
    </w:p>
    <w:p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tabs>
          <w:tab w:val="num" w:pos="0"/>
        </w:tabs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Umowę niniejszą sporządzono w dwóch jednobrzmiących egzemplarzach, jeden egzemplarz dla Wykonawcy oraz jeden egzemplarz dla Zamawiającego.</w:t>
      </w:r>
    </w:p>
    <w:p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</w:p>
    <w:p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ZAMAWIAJĄCY:                                                                       WYKONAWCA:</w:t>
      </w:r>
    </w:p>
    <w:p w:rsidR="003A5152" w:rsidRPr="00620FBA" w:rsidRDefault="003A5152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sectPr w:rsidR="003A5152" w:rsidRPr="00620FBA" w:rsidSect="006B2D6A">
      <w:footerReference w:type="even" r:id="rId8"/>
      <w:footerReference w:type="default" r:id="rId9"/>
      <w:footerReference w:type="first" r:id="rId10"/>
      <w:pgSz w:w="11906" w:h="16838"/>
      <w:pgMar w:top="709" w:right="991" w:bottom="73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67" w:rsidRDefault="008D7967" w:rsidP="00106C70">
      <w:r>
        <w:separator/>
      </w:r>
    </w:p>
  </w:endnote>
  <w:endnote w:type="continuationSeparator" w:id="1">
    <w:p w:rsidR="008D7967" w:rsidRDefault="008D7967" w:rsidP="0010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431F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13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353F" w:rsidRDefault="008D79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431F66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BB678F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3F" w:rsidRDefault="00431F66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BB678F">
      <w:rPr>
        <w:noProof/>
      </w:rPr>
      <w:t>1</w:t>
    </w:r>
    <w:r>
      <w:fldChar w:fldCharType="end"/>
    </w:r>
  </w:p>
  <w:p w:rsidR="009D353F" w:rsidRDefault="008D79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67" w:rsidRDefault="008D7967" w:rsidP="00106C70">
      <w:r>
        <w:separator/>
      </w:r>
    </w:p>
  </w:footnote>
  <w:footnote w:type="continuationSeparator" w:id="1">
    <w:p w:rsidR="008D7967" w:rsidRDefault="008D7967" w:rsidP="00106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/>
      </w:rPr>
    </w:lvl>
  </w:abstractNum>
  <w:abstractNum w:abstractNumId="2">
    <w:nsid w:val="00416930"/>
    <w:multiLevelType w:val="hybridMultilevel"/>
    <w:tmpl w:val="2B82A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02FB7F73"/>
    <w:multiLevelType w:val="hybridMultilevel"/>
    <w:tmpl w:val="685A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B4D40"/>
    <w:multiLevelType w:val="hybridMultilevel"/>
    <w:tmpl w:val="1F0694F8"/>
    <w:lvl w:ilvl="0" w:tplc="60B6ACE2">
      <w:start w:val="1"/>
      <w:numFmt w:val="decimal"/>
      <w:lvlText w:val="%1."/>
      <w:lvlJc w:val="left"/>
      <w:pPr>
        <w:ind w:left="644" w:hanging="360"/>
      </w:pPr>
      <w:rPr>
        <w:rFonts w:ascii="Arial" w:hAnsi="Arial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61F0EB9"/>
    <w:multiLevelType w:val="hybridMultilevel"/>
    <w:tmpl w:val="E4229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C06EE9"/>
    <w:multiLevelType w:val="hybridMultilevel"/>
    <w:tmpl w:val="3BCECB66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4A6541"/>
    <w:multiLevelType w:val="multilevel"/>
    <w:tmpl w:val="86B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8353DB"/>
    <w:multiLevelType w:val="hybridMultilevel"/>
    <w:tmpl w:val="6E3422C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84C26"/>
    <w:multiLevelType w:val="hybridMultilevel"/>
    <w:tmpl w:val="0158F14E"/>
    <w:lvl w:ilvl="0" w:tplc="62245B0C">
      <w:start w:val="1"/>
      <w:numFmt w:val="lowerLetter"/>
      <w:lvlText w:val="%1)"/>
      <w:lvlJc w:val="righ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A15DA"/>
    <w:multiLevelType w:val="hybridMultilevel"/>
    <w:tmpl w:val="D5DAC1EC"/>
    <w:lvl w:ilvl="0" w:tplc="ADAC0DD4">
      <w:start w:val="1"/>
      <w:numFmt w:val="lowerLetter"/>
      <w:lvlText w:val="%1.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5A6B95"/>
    <w:multiLevelType w:val="multilevel"/>
    <w:tmpl w:val="FB2ED6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923205"/>
    <w:multiLevelType w:val="hybridMultilevel"/>
    <w:tmpl w:val="69BCEE3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779F6"/>
    <w:multiLevelType w:val="hybridMultilevel"/>
    <w:tmpl w:val="3A285A34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73166E"/>
    <w:multiLevelType w:val="hybridMultilevel"/>
    <w:tmpl w:val="93D621B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27B03960"/>
    <w:multiLevelType w:val="hybridMultilevel"/>
    <w:tmpl w:val="BC2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C30D1B"/>
    <w:multiLevelType w:val="multilevel"/>
    <w:tmpl w:val="E30E1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616957"/>
    <w:multiLevelType w:val="hybridMultilevel"/>
    <w:tmpl w:val="DF7E83B0"/>
    <w:lvl w:ilvl="0" w:tplc="62245B0C">
      <w:start w:val="1"/>
      <w:numFmt w:val="lowerLetter"/>
      <w:lvlText w:val="%1)"/>
      <w:lvlJc w:val="right"/>
      <w:pPr>
        <w:ind w:left="108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387C02"/>
    <w:multiLevelType w:val="hybridMultilevel"/>
    <w:tmpl w:val="8AB6F016"/>
    <w:lvl w:ilvl="0" w:tplc="040A39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70384"/>
    <w:multiLevelType w:val="hybridMultilevel"/>
    <w:tmpl w:val="41D295CA"/>
    <w:lvl w:ilvl="0" w:tplc="A8A8AFEE">
      <w:start w:val="1"/>
      <w:numFmt w:val="lowerLetter"/>
      <w:lvlText w:val="%1)"/>
      <w:lvlJc w:val="center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239EC"/>
    <w:multiLevelType w:val="hybridMultilevel"/>
    <w:tmpl w:val="9C98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B7A29"/>
    <w:multiLevelType w:val="hybridMultilevel"/>
    <w:tmpl w:val="9BDA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77DC5"/>
    <w:multiLevelType w:val="hybridMultilevel"/>
    <w:tmpl w:val="9006B05E"/>
    <w:lvl w:ilvl="0" w:tplc="62245B0C">
      <w:start w:val="1"/>
      <w:numFmt w:val="lowerLetter"/>
      <w:lvlText w:val="%1)"/>
      <w:lvlJc w:val="righ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A0AE7"/>
    <w:multiLevelType w:val="hybridMultilevel"/>
    <w:tmpl w:val="9C60848E"/>
    <w:lvl w:ilvl="0" w:tplc="0F12770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A4FD8"/>
    <w:multiLevelType w:val="hybridMultilevel"/>
    <w:tmpl w:val="99061990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34949"/>
    <w:multiLevelType w:val="hybridMultilevel"/>
    <w:tmpl w:val="514E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CA3342"/>
    <w:multiLevelType w:val="hybridMultilevel"/>
    <w:tmpl w:val="712C0ED4"/>
    <w:lvl w:ilvl="0" w:tplc="62245B0C">
      <w:start w:val="1"/>
      <w:numFmt w:val="lowerLetter"/>
      <w:lvlText w:val="%1)"/>
      <w:lvlJc w:val="righ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30B8A"/>
    <w:multiLevelType w:val="hybridMultilevel"/>
    <w:tmpl w:val="CA90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E0ACB"/>
    <w:multiLevelType w:val="hybridMultilevel"/>
    <w:tmpl w:val="5E206A6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57C7E"/>
    <w:multiLevelType w:val="hybridMultilevel"/>
    <w:tmpl w:val="5CF2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9A7B7B"/>
    <w:multiLevelType w:val="hybridMultilevel"/>
    <w:tmpl w:val="9B34C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14FB5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9C3DE5"/>
    <w:multiLevelType w:val="hybridMultilevel"/>
    <w:tmpl w:val="039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C12C7"/>
    <w:multiLevelType w:val="hybridMultilevel"/>
    <w:tmpl w:val="71CACA4A"/>
    <w:lvl w:ilvl="0" w:tplc="CB2E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94192"/>
    <w:multiLevelType w:val="hybridMultilevel"/>
    <w:tmpl w:val="44CA67CE"/>
    <w:lvl w:ilvl="0" w:tplc="B84A86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95E4F"/>
    <w:multiLevelType w:val="multilevel"/>
    <w:tmpl w:val="64CA0004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>
    <w:nsid w:val="6EC13B9E"/>
    <w:multiLevelType w:val="hybridMultilevel"/>
    <w:tmpl w:val="0CDE0516"/>
    <w:lvl w:ilvl="0" w:tplc="A1269CC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D3DFF"/>
    <w:multiLevelType w:val="hybridMultilevel"/>
    <w:tmpl w:val="4BFEE24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F536A"/>
    <w:multiLevelType w:val="hybridMultilevel"/>
    <w:tmpl w:val="D7E60EF8"/>
    <w:lvl w:ilvl="0" w:tplc="1E2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22416E"/>
    <w:multiLevelType w:val="hybridMultilevel"/>
    <w:tmpl w:val="AFE6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C3C1C"/>
    <w:multiLevelType w:val="hybridMultilevel"/>
    <w:tmpl w:val="643A838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30"/>
  </w:num>
  <w:num w:numId="4">
    <w:abstractNumId w:val="13"/>
  </w:num>
  <w:num w:numId="5">
    <w:abstractNumId w:val="21"/>
  </w:num>
  <w:num w:numId="6">
    <w:abstractNumId w:val="37"/>
  </w:num>
  <w:num w:numId="7">
    <w:abstractNumId w:val="4"/>
  </w:num>
  <w:num w:numId="8">
    <w:abstractNumId w:val="31"/>
  </w:num>
  <w:num w:numId="9">
    <w:abstractNumId w:val="27"/>
  </w:num>
  <w:num w:numId="10">
    <w:abstractNumId w:val="11"/>
  </w:num>
  <w:num w:numId="11">
    <w:abstractNumId w:val="2"/>
  </w:num>
  <w:num w:numId="12">
    <w:abstractNumId w:val="41"/>
  </w:num>
  <w:num w:numId="13">
    <w:abstractNumId w:val="44"/>
  </w:num>
  <w:num w:numId="14">
    <w:abstractNumId w:val="18"/>
  </w:num>
  <w:num w:numId="15">
    <w:abstractNumId w:val="15"/>
  </w:num>
  <w:num w:numId="16">
    <w:abstractNumId w:val="38"/>
  </w:num>
  <w:num w:numId="17">
    <w:abstractNumId w:val="10"/>
  </w:num>
  <w:num w:numId="18">
    <w:abstractNumId w:val="33"/>
  </w:num>
  <w:num w:numId="19">
    <w:abstractNumId w:val="9"/>
  </w:num>
  <w:num w:numId="20">
    <w:abstractNumId w:val="43"/>
  </w:num>
  <w:num w:numId="21">
    <w:abstractNumId w:val="34"/>
  </w:num>
  <w:num w:numId="22">
    <w:abstractNumId w:val="25"/>
  </w:num>
  <w:num w:numId="23">
    <w:abstractNumId w:val="32"/>
  </w:num>
  <w:num w:numId="24">
    <w:abstractNumId w:val="20"/>
  </w:num>
  <w:num w:numId="25">
    <w:abstractNumId w:val="26"/>
  </w:num>
  <w:num w:numId="26">
    <w:abstractNumId w:val="24"/>
  </w:num>
  <w:num w:numId="27">
    <w:abstractNumId w:val="7"/>
  </w:num>
  <w:num w:numId="28">
    <w:abstractNumId w:val="35"/>
  </w:num>
  <w:num w:numId="29">
    <w:abstractNumId w:val="12"/>
  </w:num>
  <w:num w:numId="30">
    <w:abstractNumId w:val="1"/>
  </w:num>
  <w:num w:numId="31">
    <w:abstractNumId w:val="36"/>
  </w:num>
  <w:num w:numId="32">
    <w:abstractNumId w:val="0"/>
  </w:num>
  <w:num w:numId="33">
    <w:abstractNumId w:val="5"/>
  </w:num>
  <w:num w:numId="34">
    <w:abstractNumId w:val="40"/>
  </w:num>
  <w:num w:numId="35">
    <w:abstractNumId w:val="42"/>
  </w:num>
  <w:num w:numId="36">
    <w:abstractNumId w:val="3"/>
  </w:num>
  <w:num w:numId="37">
    <w:abstractNumId w:val="8"/>
  </w:num>
  <w:num w:numId="38">
    <w:abstractNumId w:val="19"/>
  </w:num>
  <w:num w:numId="39">
    <w:abstractNumId w:val="6"/>
  </w:num>
  <w:num w:numId="40">
    <w:abstractNumId w:val="29"/>
  </w:num>
  <w:num w:numId="41">
    <w:abstractNumId w:val="23"/>
  </w:num>
  <w:num w:numId="42">
    <w:abstractNumId w:val="14"/>
  </w:num>
  <w:num w:numId="43">
    <w:abstractNumId w:val="39"/>
  </w:num>
  <w:num w:numId="44">
    <w:abstractNumId w:val="1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C1391"/>
    <w:rsid w:val="000052EA"/>
    <w:rsid w:val="00016B89"/>
    <w:rsid w:val="00032D68"/>
    <w:rsid w:val="00042C14"/>
    <w:rsid w:val="00062FCE"/>
    <w:rsid w:val="000633DC"/>
    <w:rsid w:val="00091D55"/>
    <w:rsid w:val="000B6065"/>
    <w:rsid w:val="000D0D07"/>
    <w:rsid w:val="000D443C"/>
    <w:rsid w:val="00105D21"/>
    <w:rsid w:val="00106C70"/>
    <w:rsid w:val="00157F66"/>
    <w:rsid w:val="00192BAD"/>
    <w:rsid w:val="001A1678"/>
    <w:rsid w:val="001C5601"/>
    <w:rsid w:val="001D6F34"/>
    <w:rsid w:val="001E6DE0"/>
    <w:rsid w:val="0021228D"/>
    <w:rsid w:val="0021254B"/>
    <w:rsid w:val="00225EE9"/>
    <w:rsid w:val="00291E84"/>
    <w:rsid w:val="002B5AA5"/>
    <w:rsid w:val="002D3AC6"/>
    <w:rsid w:val="002E4BEB"/>
    <w:rsid w:val="00302EC9"/>
    <w:rsid w:val="00353DF5"/>
    <w:rsid w:val="003808CC"/>
    <w:rsid w:val="00390137"/>
    <w:rsid w:val="00392676"/>
    <w:rsid w:val="00393352"/>
    <w:rsid w:val="003A5152"/>
    <w:rsid w:val="003B3382"/>
    <w:rsid w:val="003B5D94"/>
    <w:rsid w:val="003C1391"/>
    <w:rsid w:val="003D3CF2"/>
    <w:rsid w:val="003E32F1"/>
    <w:rsid w:val="003F4FD8"/>
    <w:rsid w:val="00401C63"/>
    <w:rsid w:val="0043080A"/>
    <w:rsid w:val="00431F66"/>
    <w:rsid w:val="00460FD2"/>
    <w:rsid w:val="004707D5"/>
    <w:rsid w:val="00480164"/>
    <w:rsid w:val="00491B98"/>
    <w:rsid w:val="004E22B5"/>
    <w:rsid w:val="004E48E5"/>
    <w:rsid w:val="004F472E"/>
    <w:rsid w:val="005222EA"/>
    <w:rsid w:val="0057464D"/>
    <w:rsid w:val="00586005"/>
    <w:rsid w:val="005B6330"/>
    <w:rsid w:val="005C2D33"/>
    <w:rsid w:val="005C5A21"/>
    <w:rsid w:val="005F4B9A"/>
    <w:rsid w:val="00613B62"/>
    <w:rsid w:val="00614E8E"/>
    <w:rsid w:val="0061599F"/>
    <w:rsid w:val="00620FBA"/>
    <w:rsid w:val="0064790E"/>
    <w:rsid w:val="00670FBB"/>
    <w:rsid w:val="006B2D6A"/>
    <w:rsid w:val="007078BF"/>
    <w:rsid w:val="00712D1E"/>
    <w:rsid w:val="00731FDA"/>
    <w:rsid w:val="007E2463"/>
    <w:rsid w:val="007E6330"/>
    <w:rsid w:val="008004C7"/>
    <w:rsid w:val="0080521B"/>
    <w:rsid w:val="008177B7"/>
    <w:rsid w:val="00825D3B"/>
    <w:rsid w:val="0084219D"/>
    <w:rsid w:val="00842D12"/>
    <w:rsid w:val="00864430"/>
    <w:rsid w:val="00865E03"/>
    <w:rsid w:val="00886AFD"/>
    <w:rsid w:val="008931A8"/>
    <w:rsid w:val="008A436A"/>
    <w:rsid w:val="008B39F1"/>
    <w:rsid w:val="008D7967"/>
    <w:rsid w:val="00903748"/>
    <w:rsid w:val="00922093"/>
    <w:rsid w:val="00930EE7"/>
    <w:rsid w:val="00934A59"/>
    <w:rsid w:val="00956821"/>
    <w:rsid w:val="00973414"/>
    <w:rsid w:val="009810C0"/>
    <w:rsid w:val="009950A5"/>
    <w:rsid w:val="009962D9"/>
    <w:rsid w:val="009C1932"/>
    <w:rsid w:val="009C2A25"/>
    <w:rsid w:val="009F4099"/>
    <w:rsid w:val="00A53ECA"/>
    <w:rsid w:val="00AA69F8"/>
    <w:rsid w:val="00AA715C"/>
    <w:rsid w:val="00AB6B62"/>
    <w:rsid w:val="00B36071"/>
    <w:rsid w:val="00B74D83"/>
    <w:rsid w:val="00BA00A5"/>
    <w:rsid w:val="00BB542F"/>
    <w:rsid w:val="00BB678F"/>
    <w:rsid w:val="00BD36ED"/>
    <w:rsid w:val="00BF17A0"/>
    <w:rsid w:val="00BF3B82"/>
    <w:rsid w:val="00C6429C"/>
    <w:rsid w:val="00C84E95"/>
    <w:rsid w:val="00C87A33"/>
    <w:rsid w:val="00CA1CF9"/>
    <w:rsid w:val="00CA64F0"/>
    <w:rsid w:val="00CE3D2D"/>
    <w:rsid w:val="00D04703"/>
    <w:rsid w:val="00D524E8"/>
    <w:rsid w:val="00D5511D"/>
    <w:rsid w:val="00D61B3A"/>
    <w:rsid w:val="00D9000D"/>
    <w:rsid w:val="00DA1D5A"/>
    <w:rsid w:val="00DB63D1"/>
    <w:rsid w:val="00DC3852"/>
    <w:rsid w:val="00DE500A"/>
    <w:rsid w:val="00E02123"/>
    <w:rsid w:val="00E12D96"/>
    <w:rsid w:val="00E4468F"/>
    <w:rsid w:val="00E60C9E"/>
    <w:rsid w:val="00E926A8"/>
    <w:rsid w:val="00EB0BC2"/>
    <w:rsid w:val="00EE51ED"/>
    <w:rsid w:val="00EE59D3"/>
    <w:rsid w:val="00EF2D3B"/>
    <w:rsid w:val="00F351E0"/>
    <w:rsid w:val="00F867F0"/>
    <w:rsid w:val="00FB151F"/>
    <w:rsid w:val="00FB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3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1391"/>
    <w:pPr>
      <w:keepNext/>
      <w:numPr>
        <w:ilvl w:val="2"/>
        <w:numId w:val="1"/>
      </w:numPr>
      <w:ind w:hanging="2700"/>
      <w:outlineLvl w:val="5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C1391"/>
    <w:rPr>
      <w:rFonts w:ascii="Arial Narrow" w:eastAsia="Times New Roman" w:hAnsi="Arial Narrow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1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C1391"/>
  </w:style>
  <w:style w:type="paragraph" w:styleId="Nagwek">
    <w:name w:val="header"/>
    <w:basedOn w:val="Normalny"/>
    <w:link w:val="NagwekZnak"/>
    <w:rsid w:val="003C1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2D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DF5"/>
    <w:pPr>
      <w:widowControl w:val="0"/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D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0">
    <w:name w:val="Font Style40"/>
    <w:uiPriority w:val="99"/>
    <w:rsid w:val="004E22B5"/>
    <w:rPr>
      <w:rFonts w:ascii="Arial" w:hAnsi="Arial" w:cs="Arial"/>
      <w:i/>
      <w:iCs/>
      <w:sz w:val="16"/>
      <w:szCs w:val="16"/>
    </w:rPr>
  </w:style>
  <w:style w:type="paragraph" w:customStyle="1" w:styleId="Style3">
    <w:name w:val="Style3"/>
    <w:basedOn w:val="Normalny"/>
    <w:uiPriority w:val="99"/>
    <w:rsid w:val="004E22B5"/>
    <w:pPr>
      <w:widowControl w:val="0"/>
      <w:autoSpaceDE w:val="0"/>
      <w:spacing w:line="240" w:lineRule="exact"/>
      <w:ind w:hanging="269"/>
    </w:pPr>
    <w:rPr>
      <w:rFonts w:ascii="Consolas" w:hAnsi="Consolas" w:cs="Arial"/>
      <w:szCs w:val="24"/>
      <w:lang w:eastAsia="ar-SA"/>
    </w:rPr>
  </w:style>
  <w:style w:type="paragraph" w:customStyle="1" w:styleId="Tekstpodstawowy21">
    <w:name w:val="Tekst podstawowy 21"/>
    <w:basedOn w:val="Normalny"/>
    <w:rsid w:val="000D0D07"/>
    <w:pPr>
      <w:widowControl w:val="0"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Arial" w:eastAsia="Andale Sans UI" w:hAnsi="Arial"/>
      <w:b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801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4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4F0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4F0"/>
    <w:rPr>
      <w:vertAlign w:val="superscript"/>
    </w:rPr>
  </w:style>
  <w:style w:type="paragraph" w:customStyle="1" w:styleId="Akapitzlist1">
    <w:name w:val="Akapit z listą1"/>
    <w:basedOn w:val="Normalny"/>
    <w:qFormat/>
    <w:rsid w:val="003A51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33E-A044-4EA5-96AF-94A06743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2556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32</cp:revision>
  <cp:lastPrinted>2023-07-20T06:58:00Z</cp:lastPrinted>
  <dcterms:created xsi:type="dcterms:W3CDTF">2022-09-28T09:57:00Z</dcterms:created>
  <dcterms:modified xsi:type="dcterms:W3CDTF">2023-07-20T07:23:00Z</dcterms:modified>
</cp:coreProperties>
</file>