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3225BA49" w:rsidR="001C3587" w:rsidRPr="0093707A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6C68625A" w14:textId="3EDF6D80" w:rsidR="0093707A" w:rsidRPr="00835F28" w:rsidRDefault="0093707A" w:rsidP="00835F28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835F28">
        <w:rPr>
          <w:rFonts w:ascii="Arial" w:hAnsi="Arial"/>
          <w:b/>
          <w:bCs/>
          <w:sz w:val="24"/>
          <w:szCs w:val="24"/>
        </w:rPr>
        <w:t>„</w:t>
      </w:r>
      <w:r w:rsidR="00835F28" w:rsidRPr="00835F28">
        <w:rPr>
          <w:rFonts w:ascii="Arial" w:hAnsi="Arial"/>
          <w:b/>
          <w:bCs/>
          <w:sz w:val="24"/>
          <w:szCs w:val="24"/>
        </w:rPr>
        <w:t>Zakup i dostawa artykułów hydraulicznych przeznaczonych do wykonywania bieżących konserwacji w obiektach SP ZOZ Miejskiego Szpitala Zespolonego w Częstochowie</w:t>
      </w:r>
      <w:r w:rsidRPr="00835F28">
        <w:rPr>
          <w:rFonts w:ascii="Arial" w:hAnsi="Arial"/>
          <w:b/>
          <w:bCs/>
          <w:sz w:val="24"/>
          <w:szCs w:val="24"/>
        </w:rPr>
        <w:t>.”</w:t>
      </w:r>
    </w:p>
    <w:p w14:paraId="51487130" w14:textId="2B528DB9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  <w:r w:rsidR="00B66DA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713608">
    <w:abstractNumId w:val="0"/>
  </w:num>
  <w:num w:numId="2" w16cid:durableId="1252666064">
    <w:abstractNumId w:val="1"/>
  </w:num>
  <w:num w:numId="3" w16cid:durableId="1720086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826009"/>
    <w:rsid w:val="00835F28"/>
    <w:rsid w:val="0093707A"/>
    <w:rsid w:val="009D069C"/>
    <w:rsid w:val="00AB5AFB"/>
    <w:rsid w:val="00B66DA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18</cp:revision>
  <dcterms:created xsi:type="dcterms:W3CDTF">2018-07-05T09:03:00Z</dcterms:created>
  <dcterms:modified xsi:type="dcterms:W3CDTF">2022-05-17T07:16:00Z</dcterms:modified>
</cp:coreProperties>
</file>