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r>
        <w:rPr>
          <w:rFonts w:ascii="Arial" w:hAnsi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5D84C716" w:rsidR="001C3587" w:rsidRPr="00CF2107" w:rsidRDefault="007E316D" w:rsidP="00CF2107">
      <w:pPr>
        <w:pStyle w:val="Akapitzlist"/>
        <w:numPr>
          <w:ilvl w:val="0"/>
          <w:numId w:val="3"/>
        </w:numPr>
        <w:spacing w:after="0"/>
        <w:ind w:left="283" w:hanging="357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09AA409F" w14:textId="09028DCB" w:rsidR="00CF2107" w:rsidRPr="00CF2107" w:rsidRDefault="00CF2107" w:rsidP="00CF2107">
      <w:pPr>
        <w:autoSpaceDN w:val="0"/>
        <w:jc w:val="left"/>
        <w:rPr>
          <w:rFonts w:ascii="Arial" w:eastAsia="Trebuchet MS" w:hAnsi="Arial"/>
          <w:sz w:val="24"/>
          <w:szCs w:val="24"/>
        </w:rPr>
      </w:pPr>
      <w:r w:rsidRPr="00CF2107">
        <w:rPr>
          <w:rFonts w:ascii="Arial" w:hAnsi="Arial"/>
          <w:b/>
          <w:bCs/>
          <w:sz w:val="24"/>
          <w:szCs w:val="24"/>
        </w:rPr>
        <w:t xml:space="preserve">    „Przegląd techniczny </w:t>
      </w:r>
      <w:r w:rsidR="00853973">
        <w:rPr>
          <w:rFonts w:ascii="Arial" w:hAnsi="Arial"/>
          <w:b/>
          <w:bCs/>
          <w:sz w:val="24"/>
          <w:szCs w:val="24"/>
        </w:rPr>
        <w:t xml:space="preserve">i naprawa </w:t>
      </w:r>
      <w:r w:rsidRPr="00CF2107">
        <w:rPr>
          <w:rFonts w:ascii="Arial" w:hAnsi="Arial"/>
          <w:b/>
          <w:bCs/>
          <w:sz w:val="24"/>
          <w:szCs w:val="24"/>
        </w:rPr>
        <w:t>sprzętu p/</w:t>
      </w:r>
      <w:proofErr w:type="spellStart"/>
      <w:r w:rsidRPr="00CF2107">
        <w:rPr>
          <w:rFonts w:ascii="Arial" w:hAnsi="Arial"/>
          <w:b/>
          <w:bCs/>
          <w:sz w:val="24"/>
          <w:szCs w:val="24"/>
        </w:rPr>
        <w:t>poż</w:t>
      </w:r>
      <w:proofErr w:type="spellEnd"/>
      <w:r w:rsidRPr="00CF2107">
        <w:rPr>
          <w:rFonts w:ascii="Arial" w:hAnsi="Arial"/>
          <w:b/>
          <w:bCs/>
          <w:sz w:val="24"/>
          <w:szCs w:val="24"/>
        </w:rPr>
        <w:t xml:space="preserve">. (gaśnice i hydranty) </w:t>
      </w:r>
    </w:p>
    <w:p w14:paraId="49D66DD5" w14:textId="71F02DF8" w:rsidR="00CF2107" w:rsidRPr="00CF2107" w:rsidRDefault="00CF2107" w:rsidP="00CF2107">
      <w:pPr>
        <w:jc w:val="both"/>
        <w:rPr>
          <w:rFonts w:ascii="Arial" w:hAnsi="Arial"/>
          <w:sz w:val="24"/>
          <w:szCs w:val="24"/>
        </w:rPr>
      </w:pPr>
      <w:r w:rsidRPr="00CF2107">
        <w:rPr>
          <w:rFonts w:ascii="Arial" w:hAnsi="Arial"/>
          <w:b/>
          <w:bCs/>
          <w:sz w:val="24"/>
          <w:szCs w:val="24"/>
        </w:rPr>
        <w:t xml:space="preserve">     w obiek</w:t>
      </w:r>
      <w:r w:rsidR="00853973">
        <w:rPr>
          <w:rFonts w:ascii="Arial" w:hAnsi="Arial"/>
          <w:b/>
          <w:bCs/>
          <w:sz w:val="24"/>
          <w:szCs w:val="24"/>
        </w:rPr>
        <w:t>tach</w:t>
      </w:r>
      <w:r w:rsidRPr="00CF2107">
        <w:rPr>
          <w:rFonts w:ascii="Arial" w:hAnsi="Arial"/>
          <w:b/>
          <w:bCs/>
          <w:sz w:val="24"/>
          <w:szCs w:val="24"/>
        </w:rPr>
        <w:t xml:space="preserve"> SP ZOZ Miejskiego Szpitala Zespolonego w Częstochowie”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6D"/>
    <w:rsid w:val="001C3587"/>
    <w:rsid w:val="0036539D"/>
    <w:rsid w:val="006645F9"/>
    <w:rsid w:val="007E316D"/>
    <w:rsid w:val="007F755E"/>
    <w:rsid w:val="00826009"/>
    <w:rsid w:val="00853973"/>
    <w:rsid w:val="00CF2107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6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3402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artur</cp:lastModifiedBy>
  <cp:revision>2</cp:revision>
  <dcterms:created xsi:type="dcterms:W3CDTF">2022-02-17T12:43:00Z</dcterms:created>
  <dcterms:modified xsi:type="dcterms:W3CDTF">2022-02-17T12:43:00Z</dcterms:modified>
</cp:coreProperties>
</file>