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913" w:rsidRDefault="00990913">
      <w:pPr>
        <w:pStyle w:val="Standard"/>
        <w:rPr>
          <w:rFonts w:ascii="Arial" w:hAnsi="Arial"/>
          <w:lang w:val="pl-PL"/>
        </w:rPr>
      </w:pPr>
    </w:p>
    <w:p w:rsidR="00990913" w:rsidRDefault="00FF28A9">
      <w:pPr>
        <w:pStyle w:val="Standard"/>
        <w:rPr>
          <w:rFonts w:ascii="Arial" w:hAnsi="Arial"/>
          <w:lang w:val="pl-PL"/>
        </w:rPr>
      </w:pPr>
      <w:r>
        <w:rPr>
          <w:rFonts w:ascii="Arial" w:hAnsi="Arial"/>
          <w:sz w:val="20"/>
          <w:szCs w:val="20"/>
          <w:lang w:val="pl-PL" w:eastAsia="pl-PL" w:bidi="ar-SA"/>
        </w:rPr>
        <w:object w:dxaOrig="1440" w:dyaOrig="1440" w14:anchorId="68741F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margin-left:-34.55pt;margin-top:10.2pt;width:109.45pt;height:134.3pt;z-index:251659264;visibility:visible;mso-wrap-style:square;mso-position-horizontal-relative:text;mso-position-vertical-relative:text">
            <v:imagedata r:id="rId7" o:title=""/>
            <w10:wrap type="square" side="right"/>
          </v:shape>
          <o:OLEObject Type="Embed" ProgID="Unknown" ShapeID="Object 3" DrawAspect="Content" ObjectID="_1636806923" r:id="rId8"/>
        </w:object>
      </w:r>
    </w:p>
    <w:p w:rsidR="00487681" w:rsidRPr="00487681" w:rsidRDefault="00487681">
      <w:pPr>
        <w:pStyle w:val="Standard"/>
        <w:rPr>
          <w:rFonts w:ascii="Arial" w:hAnsi="Arial"/>
          <w:lang w:val="pl-PL"/>
        </w:rPr>
      </w:pPr>
    </w:p>
    <w:tbl>
      <w:tblPr>
        <w:tblpPr w:leftFromText="141" w:rightFromText="141" w:vertAnchor="text" w:horzAnchor="margin" w:tblpXSpec="center" w:tblpY="607"/>
        <w:tblW w:w="7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0"/>
      </w:tblGrid>
      <w:tr w:rsidR="00FC4A37" w:rsidTr="00FC4A37">
        <w:trPr>
          <w:trHeight w:val="1580"/>
        </w:trPr>
        <w:tc>
          <w:tcPr>
            <w:tcW w:w="77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4A37" w:rsidRPr="00B72671" w:rsidRDefault="00FC4A37" w:rsidP="00FC4A37">
            <w:pPr>
              <w:snapToGrid w:val="0"/>
              <w:ind w:right="-311"/>
              <w:jc w:val="center"/>
              <w:rPr>
                <w:b/>
                <w:bCs/>
                <w:color w:val="000080"/>
                <w:lang w:val="pl-PL"/>
              </w:rPr>
            </w:pPr>
            <w:r w:rsidRPr="00B72671">
              <w:rPr>
                <w:b/>
                <w:bCs/>
                <w:color w:val="000080"/>
                <w:lang w:val="pl-PL"/>
              </w:rPr>
              <w:t xml:space="preserve">     SAMODZIELNY PUBLICZNY ZAKŁAD OPIEKI ZDROWOTNEJ</w:t>
            </w:r>
          </w:p>
          <w:p w:rsidR="00FC4A37" w:rsidRDefault="00FC4A37" w:rsidP="00FC4A37">
            <w:pPr>
              <w:pStyle w:val="Nagwek2"/>
              <w:tabs>
                <w:tab w:val="left" w:pos="0"/>
              </w:tabs>
              <w:ind w:right="-49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MIEJSKI   SZPITAL  ZESPOLONY</w:t>
            </w:r>
          </w:p>
          <w:p w:rsidR="00FC4A37" w:rsidRDefault="00FC4A37" w:rsidP="00FC4A37">
            <w:pPr>
              <w:tabs>
                <w:tab w:val="left" w:pos="6660"/>
                <w:tab w:val="left" w:pos="8100"/>
              </w:tabs>
              <w:jc w:val="center"/>
              <w:rPr>
                <w:b/>
                <w:bCs/>
                <w:color w:val="000080"/>
                <w:sz w:val="20"/>
                <w:szCs w:val="20"/>
              </w:rPr>
            </w:pPr>
            <w:r w:rsidRPr="00B72671">
              <w:rPr>
                <w:b/>
                <w:bCs/>
                <w:color w:val="000080"/>
                <w:sz w:val="20"/>
                <w:szCs w:val="20"/>
                <w:lang w:val="pl-PL"/>
              </w:rPr>
              <w:t xml:space="preserve">       ul. Mirowska 15      42-202 Częstochowa      Centrala tel.  </w:t>
            </w:r>
            <w:r>
              <w:rPr>
                <w:b/>
                <w:bCs/>
                <w:color w:val="000080"/>
                <w:sz w:val="20"/>
                <w:szCs w:val="20"/>
              </w:rPr>
              <w:t xml:space="preserve">370 22 22, </w:t>
            </w:r>
            <w:proofErr w:type="spellStart"/>
            <w:r>
              <w:rPr>
                <w:b/>
                <w:bCs/>
                <w:color w:val="000080"/>
                <w:sz w:val="20"/>
                <w:szCs w:val="20"/>
              </w:rPr>
              <w:t>fax</w:t>
            </w:r>
            <w:proofErr w:type="spellEnd"/>
            <w:r>
              <w:rPr>
                <w:b/>
                <w:bCs/>
                <w:color w:val="000080"/>
                <w:sz w:val="20"/>
                <w:szCs w:val="20"/>
              </w:rPr>
              <w:t>. 370 27 92</w:t>
            </w:r>
          </w:p>
          <w:p w:rsidR="00FC4A37" w:rsidRDefault="00FC4A37" w:rsidP="00FC4A37">
            <w:pPr>
              <w:jc w:val="center"/>
            </w:pPr>
            <w:proofErr w:type="spellStart"/>
            <w:r>
              <w:rPr>
                <w:color w:val="002060"/>
                <w:sz w:val="20"/>
                <w:szCs w:val="20"/>
              </w:rPr>
              <w:t>e-mail</w:t>
            </w:r>
            <w:proofErr w:type="spellEnd"/>
            <w:r>
              <w:rPr>
                <w:color w:val="002060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Hipercze"/>
                </w:rPr>
                <w:t>sekretariat@zsm.czest.pl</w:t>
              </w:r>
            </w:hyperlink>
            <w:r>
              <w:rPr>
                <w:color w:val="00206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2060"/>
                <w:sz w:val="20"/>
                <w:szCs w:val="20"/>
              </w:rPr>
              <w:t xml:space="preserve">            http:/www.zsm.czest</w:t>
            </w:r>
            <w:r w:rsidR="00844CE8">
              <w:rPr>
                <w:color w:val="002060"/>
                <w:sz w:val="20"/>
                <w:szCs w:val="20"/>
              </w:rPr>
              <w:t>.pl</w:t>
            </w:r>
          </w:p>
        </w:tc>
      </w:tr>
    </w:tbl>
    <w:p w:rsidR="00990913" w:rsidRDefault="006B1F7D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val="pl-PL" w:eastAsia="pl-PL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5556885</wp:posOffset>
            </wp:positionH>
            <wp:positionV relativeFrom="margin">
              <wp:posOffset>524510</wp:posOffset>
            </wp:positionV>
            <wp:extent cx="932815" cy="1228725"/>
            <wp:effectExtent l="0" t="0" r="635" b="9525"/>
            <wp:wrapSquare wrapText="bothSides"/>
            <wp:docPr id="1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2815" cy="1228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90913" w:rsidRDefault="00703349" w:rsidP="00282141">
      <w:pPr>
        <w:pStyle w:val="Standard"/>
      </w:pPr>
      <w:r>
        <w:rPr>
          <w:rFonts w:ascii="Arial" w:hAnsi="Arial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1301118</wp:posOffset>
                </wp:positionV>
                <wp:extent cx="6523357" cy="12701"/>
                <wp:effectExtent l="0" t="0" r="29843" b="25399"/>
                <wp:wrapNone/>
                <wp:docPr id="2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3357" cy="12701"/>
                        </a:xfrm>
                        <a:prstGeom prst="straightConnector1">
                          <a:avLst/>
                        </a:prstGeom>
                        <a:noFill/>
                        <a:ln w="19083" cap="flat">
                          <a:solidFill>
                            <a:srgbClr val="0000F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1D89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4" o:spid="_x0000_s1026" type="#_x0000_t32" style="position:absolute;margin-left:-2.25pt;margin-top:102.45pt;width:513.65pt;height:1pt;flip:y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" strokecolor="blue" strokeweight=".53008mm">
                <v:stroke joinstyle="miter"/>
                <w10:wrap anchorx="margin"/>
              </v:shape>
            </w:pict>
          </mc:Fallback>
        </mc:AlternateContent>
      </w:r>
    </w:p>
    <w:p w:rsidR="00282141" w:rsidRPr="00282141" w:rsidRDefault="00282141" w:rsidP="00282141"/>
    <w:p w:rsidR="00282141" w:rsidRPr="00282141" w:rsidRDefault="00282141" w:rsidP="00282141"/>
    <w:p w:rsidR="00EF4B98" w:rsidRPr="00EF4B98" w:rsidRDefault="00EF4B98" w:rsidP="00EF4B98">
      <w:pPr>
        <w:widowControl/>
        <w:suppressAutoHyphens w:val="0"/>
        <w:autoSpaceDN/>
        <w:spacing w:after="160" w:line="259" w:lineRule="auto"/>
        <w:ind w:firstLine="708"/>
        <w:jc w:val="right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EF4B98">
        <w:rPr>
          <w:rFonts w:ascii="Arial" w:eastAsia="Calibri" w:hAnsi="Arial" w:cs="Arial"/>
          <w:kern w:val="0"/>
          <w:lang w:val="pl-PL" w:eastAsia="en-US" w:bidi="ar-SA"/>
        </w:rPr>
        <w:t xml:space="preserve">Częstochowa, 02.12.2019 r. </w:t>
      </w:r>
    </w:p>
    <w:p w:rsidR="00EF4B98" w:rsidRPr="00EF4B98" w:rsidRDefault="00EF4B98" w:rsidP="00EF4B98">
      <w:pPr>
        <w:widowControl/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EF4B98">
        <w:rPr>
          <w:rFonts w:ascii="Arial" w:eastAsia="Calibri" w:hAnsi="Arial" w:cs="Arial"/>
          <w:kern w:val="0"/>
          <w:lang w:val="pl-PL" w:eastAsia="en-US" w:bidi="ar-SA"/>
        </w:rPr>
        <w:t>MSZ.SOPR.0114-78/2019</w:t>
      </w:r>
    </w:p>
    <w:p w:rsidR="00EF4B98" w:rsidRPr="00EF4B98" w:rsidRDefault="00EF4B98" w:rsidP="00EF4B98">
      <w:pPr>
        <w:widowControl/>
        <w:suppressAutoHyphens w:val="0"/>
        <w:autoSpaceDN/>
        <w:spacing w:line="259" w:lineRule="auto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EF4B98">
        <w:rPr>
          <w:rFonts w:ascii="Arial" w:eastAsia="Calibri" w:hAnsi="Arial" w:cs="Arial"/>
          <w:kern w:val="0"/>
          <w:lang w:val="pl-PL" w:eastAsia="en-US" w:bidi="ar-SA"/>
        </w:rPr>
        <w:t>MSZ.SOPR.722430-2/19</w:t>
      </w:r>
    </w:p>
    <w:p w:rsidR="00EF4B98" w:rsidRDefault="00EF4B98" w:rsidP="00EF4B98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</w:p>
    <w:p w:rsidR="00EF4B98" w:rsidRPr="00EF4B98" w:rsidRDefault="00EF4B98" w:rsidP="00EF4B98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</w:p>
    <w:p w:rsidR="00EF4B98" w:rsidRPr="00EF4B98" w:rsidRDefault="00EF4B98" w:rsidP="00EF4B98">
      <w:pPr>
        <w:widowControl/>
        <w:suppressAutoHyphens w:val="0"/>
        <w:autoSpaceDN/>
        <w:spacing w:after="160" w:line="259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</w:p>
    <w:p w:rsidR="0081447B" w:rsidRDefault="00EF4B98" w:rsidP="00EF4B98">
      <w:pPr>
        <w:widowControl/>
        <w:suppressAutoHyphens w:val="0"/>
        <w:autoSpaceDN/>
        <w:spacing w:after="160" w:line="360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EF4B98">
        <w:rPr>
          <w:rFonts w:ascii="Arial" w:eastAsia="Calibri" w:hAnsi="Arial" w:cs="Arial"/>
          <w:kern w:val="0"/>
          <w:lang w:val="pl-PL" w:eastAsia="en-US" w:bidi="ar-SA"/>
        </w:rPr>
        <w:t>W związku z zada</w:t>
      </w:r>
      <w:r>
        <w:rPr>
          <w:rFonts w:ascii="Arial" w:eastAsia="Calibri" w:hAnsi="Arial" w:cs="Arial"/>
          <w:kern w:val="0"/>
          <w:lang w:val="pl-PL" w:eastAsia="en-US" w:bidi="ar-SA"/>
        </w:rPr>
        <w:t>nymi</w:t>
      </w:r>
      <w:r w:rsidRPr="00EF4B98">
        <w:rPr>
          <w:rFonts w:ascii="Arial" w:eastAsia="Calibri" w:hAnsi="Arial" w:cs="Arial"/>
          <w:kern w:val="0"/>
          <w:lang w:val="pl-PL" w:eastAsia="en-US" w:bidi="ar-SA"/>
        </w:rPr>
        <w:t xml:space="preserve"> pytaniami dotyczącymi postepowania przetargowego </w:t>
      </w:r>
      <w:r>
        <w:rPr>
          <w:rFonts w:ascii="Arial" w:eastAsia="Calibri" w:hAnsi="Arial" w:cs="Arial"/>
          <w:kern w:val="0"/>
          <w:lang w:val="pl-PL" w:eastAsia="en-US" w:bidi="ar-SA"/>
        </w:rPr>
        <w:br/>
      </w:r>
      <w:r w:rsidRPr="00EF4B98">
        <w:rPr>
          <w:rFonts w:ascii="Arial" w:eastAsia="Calibri" w:hAnsi="Arial" w:cs="Arial"/>
          <w:kern w:val="0"/>
          <w:lang w:val="pl-PL" w:eastAsia="en-US" w:bidi="ar-SA"/>
        </w:rPr>
        <w:t xml:space="preserve">na dzierżawę powierzchni 1783,10 m </w:t>
      </w:r>
      <w:r w:rsidRPr="00EF4B98">
        <w:rPr>
          <w:rFonts w:ascii="Arial" w:eastAsia="Calibri" w:hAnsi="Arial" w:cs="Arial"/>
          <w:kern w:val="0"/>
          <w:vertAlign w:val="superscript"/>
          <w:lang w:val="pl-PL" w:eastAsia="en-US" w:bidi="ar-SA"/>
        </w:rPr>
        <w:t xml:space="preserve">2 </w:t>
      </w:r>
      <w:r w:rsidRPr="00EF4B98">
        <w:rPr>
          <w:rFonts w:ascii="Arial" w:eastAsia="Calibri" w:hAnsi="Arial" w:cs="Arial"/>
          <w:kern w:val="0"/>
          <w:lang w:val="pl-PL" w:eastAsia="en-US" w:bidi="ar-SA"/>
        </w:rPr>
        <w:t>w Szpitalu przy ul. Mickiewicza 12 informuję, że ulega zmianie termin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>:</w:t>
      </w:r>
    </w:p>
    <w:p w:rsidR="0081447B" w:rsidRDefault="00EF4B98" w:rsidP="0081447B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zadawania pytań 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>- przedłuża się do</w:t>
      </w: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 d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>nia</w:t>
      </w: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 03.12.2019 r., </w:t>
      </w:r>
    </w:p>
    <w:p w:rsidR="0081447B" w:rsidRDefault="00EF4B98" w:rsidP="0081447B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81447B">
        <w:rPr>
          <w:rFonts w:ascii="Arial" w:eastAsia="Calibri" w:hAnsi="Arial" w:cs="Arial"/>
          <w:kern w:val="0"/>
          <w:lang w:val="pl-PL" w:eastAsia="en-US" w:bidi="ar-SA"/>
        </w:rPr>
        <w:t>odpowiedzi na pytania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 xml:space="preserve"> </w:t>
      </w:r>
      <w:r w:rsidR="00073E10">
        <w:rPr>
          <w:rFonts w:ascii="Arial" w:eastAsia="Calibri" w:hAnsi="Arial" w:cs="Arial"/>
          <w:kern w:val="0"/>
          <w:lang w:val="pl-PL" w:eastAsia="en-US" w:bidi="ar-SA"/>
        </w:rPr>
        <w:t xml:space="preserve"> - Wydzierżawiający</w:t>
      </w: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 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 xml:space="preserve">udzieli </w:t>
      </w:r>
      <w:r w:rsidR="00073E10">
        <w:rPr>
          <w:rFonts w:ascii="Arial" w:eastAsia="Calibri" w:hAnsi="Arial" w:cs="Arial"/>
          <w:kern w:val="0"/>
          <w:lang w:val="pl-PL" w:eastAsia="en-US" w:bidi="ar-SA"/>
        </w:rPr>
        <w:t xml:space="preserve">odpowiedzi 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>do dnia</w:t>
      </w: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 04.12.2019r. </w:t>
      </w:r>
    </w:p>
    <w:p w:rsidR="0081447B" w:rsidRDefault="00EF4B98" w:rsidP="0081447B">
      <w:pPr>
        <w:pStyle w:val="Akapitzlist"/>
        <w:widowControl/>
        <w:numPr>
          <w:ilvl w:val="0"/>
          <w:numId w:val="3"/>
        </w:numPr>
        <w:suppressAutoHyphens w:val="0"/>
        <w:autoSpaceDN/>
        <w:spacing w:after="160" w:line="360" w:lineRule="auto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81447B">
        <w:rPr>
          <w:rFonts w:ascii="Arial" w:eastAsia="Calibri" w:hAnsi="Arial" w:cs="Arial"/>
          <w:kern w:val="0"/>
          <w:lang w:val="pl-PL" w:eastAsia="en-US" w:bidi="ar-SA"/>
        </w:rPr>
        <w:t>składania ofert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 xml:space="preserve"> </w:t>
      </w:r>
      <w:r w:rsidR="00073E10">
        <w:rPr>
          <w:rFonts w:ascii="Arial" w:eastAsia="Calibri" w:hAnsi="Arial" w:cs="Arial"/>
          <w:kern w:val="0"/>
          <w:lang w:val="pl-PL" w:eastAsia="en-US" w:bidi="ar-SA"/>
        </w:rPr>
        <w:t xml:space="preserve">- </w:t>
      </w:r>
      <w:r w:rsidR="0081447B">
        <w:rPr>
          <w:rFonts w:ascii="Arial" w:eastAsia="Calibri" w:hAnsi="Arial" w:cs="Arial"/>
          <w:kern w:val="0"/>
          <w:lang w:val="pl-PL" w:eastAsia="en-US" w:bidi="ar-SA"/>
        </w:rPr>
        <w:t>przedłuża do dnia</w:t>
      </w: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 09.12.2019 r. </w:t>
      </w:r>
    </w:p>
    <w:p w:rsidR="00EF4B98" w:rsidRPr="0081447B" w:rsidRDefault="00EF4B98" w:rsidP="0081447B">
      <w:pPr>
        <w:widowControl/>
        <w:suppressAutoHyphens w:val="0"/>
        <w:autoSpaceDN/>
        <w:spacing w:after="160" w:line="360" w:lineRule="auto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 w:rsidRPr="0081447B">
        <w:rPr>
          <w:rFonts w:ascii="Arial" w:eastAsia="Calibri" w:hAnsi="Arial" w:cs="Arial"/>
          <w:kern w:val="0"/>
          <w:lang w:val="pl-PL" w:eastAsia="en-US" w:bidi="ar-SA"/>
        </w:rPr>
        <w:t xml:space="preserve">Pozostałe warunki udziału w postępowaniu nie ulegają zmianie. </w:t>
      </w:r>
    </w:p>
    <w:p w:rsidR="00EF4B98" w:rsidRDefault="00EF4B98" w:rsidP="00EF4B98">
      <w:pPr>
        <w:widowControl/>
        <w:suppressAutoHyphens w:val="0"/>
        <w:autoSpaceDN/>
        <w:spacing w:after="160" w:line="360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</w:p>
    <w:p w:rsidR="00EF4B98" w:rsidRDefault="00EF4B98" w:rsidP="00EF4B98">
      <w:pPr>
        <w:widowControl/>
        <w:suppressAutoHyphens w:val="0"/>
        <w:autoSpaceDN/>
        <w:spacing w:after="160" w:line="360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</w:p>
    <w:p w:rsidR="00EF4B98" w:rsidRPr="00EF4B98" w:rsidRDefault="00EF4B98" w:rsidP="00EF4B98">
      <w:pPr>
        <w:widowControl/>
        <w:suppressAutoHyphens w:val="0"/>
        <w:autoSpaceDN/>
        <w:spacing w:after="160" w:line="360" w:lineRule="auto"/>
        <w:ind w:firstLine="708"/>
        <w:jc w:val="both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</w:p>
    <w:p w:rsidR="00A62B56" w:rsidRDefault="00EF4B98" w:rsidP="00EF4B98">
      <w:pPr>
        <w:widowControl/>
        <w:suppressAutoHyphens w:val="0"/>
        <w:autoSpaceDN/>
        <w:contextualSpacing/>
        <w:jc w:val="center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>
        <w:rPr>
          <w:rFonts w:ascii="Arial" w:eastAsia="Calibri" w:hAnsi="Arial" w:cs="Arial"/>
          <w:kern w:val="0"/>
          <w:sz w:val="16"/>
          <w:szCs w:val="16"/>
          <w:lang w:val="pl-PL" w:eastAsia="en-US" w:bidi="ar-SA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kern w:val="0"/>
          <w:lang w:val="pl-PL" w:eastAsia="en-US" w:bidi="ar-SA"/>
        </w:rPr>
        <w:t xml:space="preserve">Zatwierdził: </w:t>
      </w:r>
    </w:p>
    <w:p w:rsidR="00073E10" w:rsidRDefault="00073E10" w:rsidP="00EF4B98">
      <w:pPr>
        <w:widowControl/>
        <w:suppressAutoHyphens w:val="0"/>
        <w:autoSpaceDN/>
        <w:contextualSpacing/>
        <w:jc w:val="center"/>
        <w:textAlignment w:val="auto"/>
        <w:rPr>
          <w:rFonts w:ascii="Arial" w:eastAsia="Calibri" w:hAnsi="Arial" w:cs="Arial"/>
          <w:kern w:val="0"/>
          <w:lang w:val="pl-PL" w:eastAsia="en-US" w:bidi="ar-SA"/>
        </w:rPr>
      </w:pPr>
      <w:r>
        <w:rPr>
          <w:rFonts w:ascii="Arial" w:eastAsia="Calibri" w:hAnsi="Arial" w:cs="Arial"/>
          <w:kern w:val="0"/>
          <w:lang w:val="pl-PL" w:eastAsia="en-US" w:bidi="ar-SA"/>
        </w:rPr>
        <w:t xml:space="preserve">                                                                                                          /-/</w:t>
      </w:r>
    </w:p>
    <w:p w:rsidR="00EF4B98" w:rsidRPr="00EF4B98" w:rsidRDefault="00EF4B98" w:rsidP="00EF4B98">
      <w:pPr>
        <w:widowControl/>
        <w:suppressAutoHyphens w:val="0"/>
        <w:autoSpaceDN/>
        <w:contextualSpacing/>
        <w:jc w:val="right"/>
        <w:textAlignment w:val="auto"/>
        <w:rPr>
          <w:rFonts w:ascii="Arial" w:eastAsia="Calibri" w:hAnsi="Arial" w:cs="Arial"/>
          <w:b/>
          <w:bCs/>
          <w:kern w:val="0"/>
          <w:lang w:val="pl-PL" w:eastAsia="en-US" w:bidi="ar-SA"/>
        </w:rPr>
      </w:pPr>
      <w:r w:rsidRPr="00EF4B98">
        <w:rPr>
          <w:rFonts w:ascii="Arial" w:eastAsia="Calibri" w:hAnsi="Arial" w:cs="Arial"/>
          <w:b/>
          <w:bCs/>
          <w:kern w:val="0"/>
          <w:lang w:val="pl-PL" w:eastAsia="en-US" w:bidi="ar-SA"/>
        </w:rPr>
        <w:t xml:space="preserve">Wojciech Konieczny </w:t>
      </w:r>
      <w:bookmarkStart w:id="0" w:name="_GoBack"/>
      <w:bookmarkEnd w:id="0"/>
    </w:p>
    <w:sectPr w:rsidR="00EF4B98" w:rsidRPr="00EF4B98" w:rsidSect="006B1F7D">
      <w:pgSz w:w="11905" w:h="16837"/>
      <w:pgMar w:top="0" w:right="1134" w:bottom="5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8A9" w:rsidRDefault="00FF28A9">
      <w:r>
        <w:separator/>
      </w:r>
    </w:p>
  </w:endnote>
  <w:endnote w:type="continuationSeparator" w:id="0">
    <w:p w:rsidR="00FF28A9" w:rsidRDefault="00FF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8A9" w:rsidRDefault="00FF28A9">
      <w:r>
        <w:rPr>
          <w:color w:val="000000"/>
        </w:rPr>
        <w:separator/>
      </w:r>
    </w:p>
  </w:footnote>
  <w:footnote w:type="continuationSeparator" w:id="0">
    <w:p w:rsidR="00FF28A9" w:rsidRDefault="00FF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40A3"/>
    <w:multiLevelType w:val="hybridMultilevel"/>
    <w:tmpl w:val="835281D6"/>
    <w:lvl w:ilvl="0" w:tplc="60B4486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3701CE"/>
    <w:multiLevelType w:val="hybridMultilevel"/>
    <w:tmpl w:val="651E8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455F1"/>
    <w:multiLevelType w:val="hybridMultilevel"/>
    <w:tmpl w:val="044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13"/>
    <w:rsid w:val="00072E07"/>
    <w:rsid w:val="00073E10"/>
    <w:rsid w:val="000857DF"/>
    <w:rsid w:val="000A09B6"/>
    <w:rsid w:val="000D7960"/>
    <w:rsid w:val="0022150C"/>
    <w:rsid w:val="00282141"/>
    <w:rsid w:val="002C2461"/>
    <w:rsid w:val="002C4669"/>
    <w:rsid w:val="00335810"/>
    <w:rsid w:val="00485737"/>
    <w:rsid w:val="00487681"/>
    <w:rsid w:val="004A5121"/>
    <w:rsid w:val="004D5976"/>
    <w:rsid w:val="004E62C3"/>
    <w:rsid w:val="004E70FF"/>
    <w:rsid w:val="005138BE"/>
    <w:rsid w:val="00530B38"/>
    <w:rsid w:val="0060069E"/>
    <w:rsid w:val="006232D5"/>
    <w:rsid w:val="006713A1"/>
    <w:rsid w:val="0067742B"/>
    <w:rsid w:val="006B1F7D"/>
    <w:rsid w:val="006E21DF"/>
    <w:rsid w:val="00703349"/>
    <w:rsid w:val="007E561F"/>
    <w:rsid w:val="00802291"/>
    <w:rsid w:val="0081447B"/>
    <w:rsid w:val="00844CE8"/>
    <w:rsid w:val="008B1AC1"/>
    <w:rsid w:val="00934C5D"/>
    <w:rsid w:val="00990913"/>
    <w:rsid w:val="009F1265"/>
    <w:rsid w:val="00A454DC"/>
    <w:rsid w:val="00A62B56"/>
    <w:rsid w:val="00A96562"/>
    <w:rsid w:val="00B72671"/>
    <w:rsid w:val="00BD72AF"/>
    <w:rsid w:val="00CF5B9E"/>
    <w:rsid w:val="00D32AD1"/>
    <w:rsid w:val="00D54289"/>
    <w:rsid w:val="00DC361C"/>
    <w:rsid w:val="00EF1A1C"/>
    <w:rsid w:val="00EF4B98"/>
    <w:rsid w:val="00F532EA"/>
    <w:rsid w:val="00FB4B8A"/>
    <w:rsid w:val="00FC4A37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4B6A6"/>
  <w15:docId w15:val="{BE5594D5-40BA-418E-8974-208D139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022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pPr>
      <w:keepNext/>
      <w:widowControl/>
      <w:textAlignment w:val="auto"/>
      <w:outlineLvl w:val="1"/>
    </w:pPr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alny1">
    <w:name w:val="Normalny1"/>
    <w:pPr>
      <w:suppressAutoHyphens/>
    </w:pPr>
    <w:rPr>
      <w:rFonts w:eastAsia="SimSun, 宋体"/>
      <w:lang w:val="pl-PL" w:eastAsia="zh-CN" w:bidi="hi-IN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  <w:rPr>
      <w:rFonts w:ascii="Arial" w:hAnsi="Aria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2Znak">
    <w:name w:val="Nagłówek 2 Znak"/>
    <w:basedOn w:val="Domylnaczcionkaakapitu"/>
    <w:rPr>
      <w:rFonts w:eastAsia="Times New Roman" w:cs="Times New Roman"/>
      <w:color w:val="0000FF"/>
      <w:kern w:val="0"/>
      <w:sz w:val="44"/>
      <w:lang w:val="pl-PL" w:eastAsia="ar-SA" w:bidi="ar-SA"/>
    </w:rPr>
  </w:style>
  <w:style w:type="character" w:styleId="Hipercze">
    <w:name w:val="Hyperlink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6E21DF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E2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E70FF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pl-PL"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742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2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ekretariat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annagula</dc:creator>
  <cp:lastModifiedBy>adm</cp:lastModifiedBy>
  <cp:revision>3</cp:revision>
  <cp:lastPrinted>2019-12-02T14:36:00Z</cp:lastPrinted>
  <dcterms:created xsi:type="dcterms:W3CDTF">2019-12-02T14:49:00Z</dcterms:created>
  <dcterms:modified xsi:type="dcterms:W3CDTF">2019-12-02T14:49:00Z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